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2024年度“校级示范性课堂教学能手”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推荐表</w:t>
      </w:r>
    </w:p>
    <w:tbl>
      <w:tblPr>
        <w:tblStyle w:val="6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14"/>
        <w:gridCol w:w="1422"/>
        <w:gridCol w:w="846"/>
        <w:gridCol w:w="992"/>
        <w:gridCol w:w="993"/>
        <w:gridCol w:w="283"/>
        <w:gridCol w:w="992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主讲教师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院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sz w:val="28"/>
                <w:szCs w:val="28"/>
              </w:rPr>
              <w:t>Email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/>
              </w:rPr>
              <w:t>主讲示范</w:t>
            </w: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信息</w:t>
            </w: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学分</w:t>
            </w:r>
          </w:p>
        </w:tc>
        <w:tc>
          <w:tcPr>
            <w:tcW w:w="1547" w:type="dxa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学科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门类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哲学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经济学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法学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教育学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文学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历史学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理学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工学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农学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医学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管理学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艺术学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课程类型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通识课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公共基础课</w:t>
            </w:r>
          </w:p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专业课</w:t>
            </w:r>
          </w:p>
        </w:tc>
        <w:tc>
          <w:tcPr>
            <w:tcW w:w="993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课程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性质</w:t>
            </w:r>
          </w:p>
        </w:tc>
        <w:tc>
          <w:tcPr>
            <w:tcW w:w="282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必修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团队成员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开课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年级</w:t>
            </w:r>
          </w:p>
        </w:tc>
        <w:tc>
          <w:tcPr>
            <w:tcW w:w="2268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课程形式</w:t>
            </w:r>
          </w:p>
        </w:tc>
        <w:tc>
          <w:tcPr>
            <w:tcW w:w="3815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理论课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理论+实验实践课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实验实践课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已获荣誉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主要教材</w:t>
            </w:r>
          </w:p>
        </w:tc>
        <w:tc>
          <w:tcPr>
            <w:tcW w:w="7075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82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课程目标</w:t>
            </w:r>
          </w:p>
        </w:tc>
        <w:tc>
          <w:tcPr>
            <w:tcW w:w="7075" w:type="dxa"/>
            <w:gridSpan w:val="7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480"/>
            </w:pPr>
          </w:p>
          <w:p>
            <w:pPr>
              <w:pStyle w:val="2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0" w:hRule="atLeast"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课程开设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教学研究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、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获奖共享情况</w:t>
            </w:r>
          </w:p>
        </w:tc>
        <w:tc>
          <w:tcPr>
            <w:tcW w:w="8089" w:type="dxa"/>
            <w:gridSpan w:val="8"/>
          </w:tcPr>
          <w:p>
            <w:pPr>
              <w:adjustRightInd w:val="0"/>
              <w:snapToGrid w:val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（近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年本课程开设情况，开展教学研究、获得教学奖励</w:t>
            </w:r>
            <w:r>
              <w:rPr>
                <w:rFonts w:hint="eastAsia" w:ascii="仿宋_GB2312" w:eastAsia="仿宋_GB2312" w:cs="仿宋_GB2312"/>
                <w:bCs/>
                <w:sz w:val="28"/>
                <w:szCs w:val="28"/>
              </w:rPr>
              <w:t>以及本课程对外交流共享情况说明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。1000字以内）。</w:t>
            </w: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8" w:hRule="atLeast"/>
          <w:jc w:val="center"/>
        </w:trPr>
        <w:tc>
          <w:tcPr>
            <w:tcW w:w="824" w:type="dxa"/>
            <w:vAlign w:val="center"/>
          </w:tcPr>
          <w:p>
            <w:pPr>
              <w:pStyle w:val="2"/>
              <w:adjustRightInd w:val="0"/>
              <w:snapToGrid w:val="0"/>
              <w:ind w:firstLine="0" w:firstLineChars="0"/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 w:bidi="ar-SA"/>
              </w:rPr>
              <w:t>教学体会</w:t>
            </w:r>
          </w:p>
        </w:tc>
        <w:tc>
          <w:tcPr>
            <w:tcW w:w="8089" w:type="dxa"/>
            <w:gridSpan w:val="8"/>
          </w:tcPr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课堂特色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与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创新</w:t>
            </w:r>
          </w:p>
        </w:tc>
        <w:tc>
          <w:tcPr>
            <w:tcW w:w="8089" w:type="dxa"/>
            <w:gridSpan w:val="8"/>
          </w:tcPr>
          <w:p>
            <w:pPr>
              <w:pStyle w:val="2"/>
              <w:numPr>
                <w:ilvl w:val="255"/>
                <w:numId w:val="0"/>
              </w:num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（说明本次课堂对应教学大纲中章节，课堂的设计理念，特色与创新。500字以内）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附件材料清单</w:t>
            </w:r>
          </w:p>
        </w:tc>
        <w:tc>
          <w:tcPr>
            <w:tcW w:w="8089" w:type="dxa"/>
            <w:gridSpan w:val="8"/>
          </w:tcPr>
          <w:p>
            <w:pPr>
              <w:pStyle w:val="2"/>
              <w:numPr>
                <w:ilvl w:val="255"/>
                <w:numId w:val="0"/>
              </w:numPr>
              <w:adjustRightInd w:val="0"/>
              <w:snapToGrid w:val="0"/>
              <w:spacing w:beforeLine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1.课堂教学实录视频（要求见附件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pStyle w:val="2"/>
              <w:numPr>
                <w:ilvl w:val="255"/>
                <w:numId w:val="0"/>
              </w:numPr>
              <w:adjustRightInd w:val="0"/>
              <w:snapToGrid w:val="0"/>
              <w:ind w:left="840" w:hanging="840" w:hanging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szCs w:val="28"/>
              </w:rPr>
              <w:t>2.课堂教学设计表、课程教学大纲、最近一次开课教务系统截图及其他材料</w:t>
            </w:r>
          </w:p>
          <w:p>
            <w:pPr>
              <w:pStyle w:val="2"/>
              <w:numPr>
                <w:ilvl w:val="255"/>
                <w:numId w:val="0"/>
              </w:numPr>
              <w:adjustRightInd w:val="0"/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A.课堂教学设计表包含课程名称、节选课堂章节题目、课堂简要内容、教学目标、教学理念与策略、教学实施过程、教学目标达成度分析、教学示范意义反思；</w:t>
            </w:r>
          </w:p>
          <w:p>
            <w:pPr>
              <w:pStyle w:val="2"/>
              <w:numPr>
                <w:ilvl w:val="255"/>
                <w:numId w:val="0"/>
              </w:numPr>
              <w:adjustRightInd w:val="0"/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B.课程教学大纲</w:t>
            </w:r>
          </w:p>
          <w:p>
            <w:pPr>
              <w:pStyle w:val="2"/>
              <w:numPr>
                <w:ilvl w:val="255"/>
                <w:numId w:val="0"/>
              </w:numPr>
              <w:adjustRightInd w:val="0"/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C.最近一次开课教务系统截图</w:t>
            </w:r>
          </w:p>
          <w:p>
            <w:pPr>
              <w:pStyle w:val="2"/>
              <w:numPr>
                <w:ilvl w:val="255"/>
                <w:numId w:val="0"/>
              </w:numPr>
              <w:adjustRightInd w:val="0"/>
              <w:snapToGrid w:val="0"/>
              <w:spacing w:afterLines="5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D.</w:t>
            </w:r>
            <w:r>
              <w:rPr>
                <w:rFonts w:hint="eastAsia" w:ascii="仿宋_GB2312" w:eastAsia="仿宋_GB2312"/>
                <w:sz w:val="28"/>
                <w:szCs w:val="28"/>
              </w:rPr>
              <w:t>其他材料(选填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主讲教师承诺</w:t>
            </w:r>
          </w:p>
        </w:tc>
        <w:tc>
          <w:tcPr>
            <w:tcW w:w="8089" w:type="dxa"/>
            <w:gridSpan w:val="8"/>
          </w:tcPr>
          <w:p>
            <w:pPr>
              <w:adjustRightInd w:val="0"/>
              <w:snapToGrid w:val="0"/>
              <w:spacing w:beforeLines="100" w:afterLines="50"/>
              <w:ind w:firstLine="560" w:firstLineChars="20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本人已认真填写并检查相关材料，保证内容真实有效。</w:t>
            </w:r>
          </w:p>
          <w:p>
            <w:pPr>
              <w:pStyle w:val="2"/>
              <w:adjustRightInd w:val="0"/>
              <w:snapToGrid w:val="0"/>
              <w:ind w:firstLine="56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同意所有推荐材料（含附件）对外公开。</w:t>
            </w:r>
          </w:p>
          <w:p>
            <w:pPr>
              <w:pStyle w:val="11"/>
              <w:adjustRightInd w:val="0"/>
              <w:snapToGrid w:val="0"/>
              <w:ind w:right="2880" w:rightChars="1200" w:firstLine="0" w:firstLineChars="0"/>
              <w:jc w:val="righ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11"/>
              <w:adjustRightInd w:val="0"/>
              <w:snapToGrid w:val="0"/>
              <w:ind w:right="1920" w:rightChars="800" w:firstLine="0" w:firstLineChars="0"/>
              <w:jc w:val="right"/>
              <w:rPr>
                <w:rFonts w:ascii="楷体_GB2312" w:hAnsi="仿宋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color w:val="000000"/>
                <w:sz w:val="28"/>
                <w:szCs w:val="28"/>
              </w:rPr>
              <w:t>主讲教师（签字）：</w:t>
            </w:r>
          </w:p>
          <w:p>
            <w:pPr>
              <w:pStyle w:val="11"/>
              <w:adjustRightInd w:val="0"/>
              <w:snapToGrid w:val="0"/>
              <w:spacing w:beforeLines="100"/>
              <w:ind w:right="720" w:rightChars="300" w:firstLine="0" w:firstLineChars="0"/>
              <w:jc w:val="righ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推荐意见</w:t>
            </w:r>
          </w:p>
        </w:tc>
        <w:tc>
          <w:tcPr>
            <w:tcW w:w="8089" w:type="dxa"/>
            <w:gridSpan w:val="8"/>
          </w:tcPr>
          <w:p>
            <w:pPr>
              <w:pStyle w:val="11"/>
              <w:spacing w:line="400" w:lineRule="exact"/>
              <w:ind w:firstLine="0" w:firstLineChars="0"/>
              <w:rPr>
                <w:rFonts w:ascii="仿宋" w:hAnsi="仿宋" w:eastAsia="仿宋" w:cs="仿宋_GB2312"/>
                <w:color w:val="000000"/>
              </w:rPr>
            </w:pPr>
          </w:p>
          <w:p>
            <w:pPr>
              <w:pStyle w:val="11"/>
              <w:spacing w:line="400" w:lineRule="exact"/>
              <w:ind w:firstLine="0" w:firstLineChars="0"/>
              <w:rPr>
                <w:rFonts w:ascii="仿宋" w:hAnsi="仿宋" w:eastAsia="仿宋" w:cs="仿宋_GB2312"/>
                <w:color w:val="000000"/>
              </w:rPr>
            </w:pPr>
          </w:p>
          <w:p>
            <w:pPr>
              <w:pStyle w:val="11"/>
              <w:spacing w:line="400" w:lineRule="exact"/>
              <w:ind w:firstLine="0" w:firstLineChars="0"/>
              <w:rPr>
                <w:rFonts w:ascii="仿宋" w:hAnsi="仿宋" w:eastAsia="仿宋" w:cs="仿宋_GB2312"/>
                <w:color w:val="000000"/>
              </w:rPr>
            </w:pPr>
          </w:p>
          <w:p>
            <w:pPr>
              <w:pStyle w:val="11"/>
              <w:spacing w:line="400" w:lineRule="exact"/>
              <w:ind w:firstLine="0" w:firstLineChars="0"/>
              <w:rPr>
                <w:rFonts w:ascii="仿宋" w:hAnsi="仿宋" w:eastAsia="仿宋" w:cs="仿宋_GB2312"/>
                <w:color w:val="000000"/>
              </w:rPr>
            </w:pPr>
          </w:p>
          <w:p>
            <w:pPr>
              <w:pStyle w:val="11"/>
              <w:adjustRightInd w:val="0"/>
              <w:snapToGrid w:val="0"/>
              <w:ind w:right="1920" w:rightChars="800" w:firstLine="0" w:firstLineChars="0"/>
              <w:jc w:val="right"/>
              <w:rPr>
                <w:rFonts w:ascii="楷体_GB2312" w:hAnsi="仿宋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color w:val="000000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楷体_GB2312" w:hAnsi="仿宋" w:eastAsia="楷体_GB2312"/>
                <w:color w:val="000000"/>
                <w:sz w:val="28"/>
                <w:szCs w:val="28"/>
              </w:rPr>
              <w:t>（盖章）</w:t>
            </w:r>
          </w:p>
          <w:p>
            <w:pPr>
              <w:pStyle w:val="11"/>
              <w:adjustRightInd w:val="0"/>
              <w:snapToGrid w:val="0"/>
              <w:spacing w:beforeLines="100"/>
              <w:ind w:right="720" w:rightChars="300" w:firstLine="0" w:firstLineChars="0"/>
              <w:jc w:val="righ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仿宋_GB2312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/>
              </w:rPr>
              <w:t>专家评审</w:t>
            </w: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089" w:type="dxa"/>
            <w:gridSpan w:val="8"/>
          </w:tcPr>
          <w:p>
            <w:pPr>
              <w:pStyle w:val="11"/>
              <w:adjustRightInd w:val="0"/>
              <w:snapToGrid w:val="0"/>
              <w:spacing w:line="560" w:lineRule="exact"/>
              <w:ind w:firstLine="56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11"/>
              <w:adjustRightInd w:val="0"/>
              <w:snapToGrid w:val="0"/>
              <w:spacing w:line="560" w:lineRule="exact"/>
              <w:ind w:firstLine="560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pStyle w:val="11"/>
              <w:adjustRightInd w:val="0"/>
              <w:snapToGrid w:val="0"/>
              <w:spacing w:beforeLines="100" w:afterLines="50" w:line="560" w:lineRule="exact"/>
              <w:ind w:right="720" w:rightChars="300" w:firstLine="0" w:firstLineChars="0"/>
              <w:jc w:val="right"/>
              <w:rPr>
                <w:rFonts w:ascii="仿宋" w:hAnsi="仿宋" w:eastAsia="仿宋" w:cs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8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仿宋_GB2312"/>
                <w:bCs/>
                <w:sz w:val="28"/>
                <w:szCs w:val="28"/>
                <w:lang w:val="en-US" w:eastAsia="zh-CN"/>
              </w:rPr>
              <w:t>教务处评审</w:t>
            </w:r>
            <w:r>
              <w:rPr>
                <w:rFonts w:hint="eastAsia" w:ascii="黑体" w:hAnsi="黑体" w:eastAsia="黑体" w:cs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8089" w:type="dxa"/>
            <w:gridSpan w:val="8"/>
          </w:tcPr>
          <w:p>
            <w:pPr>
              <w:pStyle w:val="11"/>
              <w:adjustRightInd w:val="0"/>
              <w:snapToGrid w:val="0"/>
              <w:ind w:right="1920" w:rightChars="800" w:firstLine="0" w:firstLineChars="0"/>
              <w:jc w:val="right"/>
              <w:rPr>
                <w:rFonts w:hint="eastAsia" w:ascii="楷体_GB2312" w:hAnsi="仿宋" w:eastAsia="楷体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11"/>
              <w:adjustRightInd w:val="0"/>
              <w:snapToGrid w:val="0"/>
              <w:ind w:right="1920" w:rightChars="800" w:firstLine="0" w:firstLineChars="0"/>
              <w:jc w:val="right"/>
              <w:rPr>
                <w:rFonts w:hint="eastAsia" w:ascii="楷体_GB2312" w:hAnsi="仿宋" w:eastAsia="楷体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pStyle w:val="11"/>
              <w:adjustRightInd w:val="0"/>
              <w:snapToGrid w:val="0"/>
              <w:ind w:right="1920" w:rightChars="800" w:firstLine="0" w:firstLineChars="0"/>
              <w:jc w:val="right"/>
              <w:rPr>
                <w:rFonts w:ascii="楷体_GB2312" w:hAnsi="仿宋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仿宋" w:eastAsia="楷体_GB2312"/>
                <w:color w:val="000000"/>
                <w:sz w:val="28"/>
                <w:szCs w:val="28"/>
                <w:lang w:val="en-US" w:eastAsia="zh-CN"/>
              </w:rPr>
              <w:t>教务处</w:t>
            </w:r>
            <w:r>
              <w:rPr>
                <w:rFonts w:hint="eastAsia" w:ascii="楷体_GB2312" w:hAnsi="仿宋" w:eastAsia="楷体_GB2312"/>
                <w:color w:val="000000"/>
                <w:sz w:val="28"/>
                <w:szCs w:val="28"/>
              </w:rPr>
              <w:t>（盖章）</w:t>
            </w:r>
          </w:p>
          <w:p>
            <w:pPr>
              <w:pStyle w:val="11"/>
              <w:adjustRightInd w:val="0"/>
              <w:snapToGrid w:val="0"/>
              <w:spacing w:beforeLines="100" w:afterLines="50" w:line="560" w:lineRule="exact"/>
              <w:ind w:right="720" w:rightChars="300" w:firstLine="5320" w:firstLineChars="1900"/>
              <w:jc w:val="both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adjustRightInd w:val="0"/>
        <w:snapToGrid w:val="0"/>
        <w:spacing w:beforeLines="50"/>
        <w:rPr>
          <w:rFonts w:ascii="仿宋_GB2312" w:eastAsia="仿宋_GB2312"/>
          <w:sz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1151A2-B69A-4587-BDB8-861C216AE6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FEF89A2-1B37-45C9-AF6D-305AB3FFDFF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4B8E7CE-7231-4DA5-B69B-6336197BDDB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3C92D971-5CB5-4A91-80E6-E0B155F30A1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ABDE43AC-55DC-4B51-B2C0-C7F23575E9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3520DA3-EBB7-436D-BBD9-161B8819E031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7" w:fontKey="{13AEF148-051F-4B34-9729-22781C2E97F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sz w:val="22"/>
      </w:rPr>
    </w:pPr>
    <w:r>
      <w:rPr>
        <w:rFonts w:ascii="Times New Roman" w:hAnsi="Times New Roman" w:cs="Times New Roman"/>
        <w:sz w:val="21"/>
      </w:rPr>
      <w:fldChar w:fldCharType="begin"/>
    </w:r>
    <w:r>
      <w:rPr>
        <w:rFonts w:ascii="Times New Roman" w:hAnsi="Times New Roman" w:cs="Times New Roman"/>
        <w:sz w:val="21"/>
      </w:rPr>
      <w:instrText xml:space="preserve">PAGE   \* MERGEFORMAT</w:instrText>
    </w:r>
    <w:r>
      <w:rPr>
        <w:rFonts w:ascii="Times New Roman" w:hAnsi="Times New Roman" w:cs="Times New Roman"/>
        <w:sz w:val="21"/>
      </w:rPr>
      <w:fldChar w:fldCharType="separate"/>
    </w:r>
    <w:r>
      <w:rPr>
        <w:rFonts w:ascii="Times New Roman" w:hAnsi="Times New Roman" w:cs="Times New Roman"/>
        <w:sz w:val="21"/>
        <w:lang w:val="zh-CN"/>
      </w:rPr>
      <w:t>-</w:t>
    </w:r>
    <w:r>
      <w:rPr>
        <w:rFonts w:ascii="Times New Roman" w:hAnsi="Times New Roman" w:cs="Times New Roman"/>
        <w:sz w:val="21"/>
      </w:rPr>
      <w:t xml:space="preserve"> 6 -</w:t>
    </w:r>
    <w:r>
      <w:rPr>
        <w:rFonts w:ascii="Times New Roman" w:hAnsi="Times New Roman" w:cs="Times New Roman"/>
        <w:sz w:val="21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NhZjdmMWUxNjdlNjRhYjg1YWQ4NTJkMmZlOTFlZTgifQ=="/>
  </w:docVars>
  <w:rsids>
    <w:rsidRoot w:val="00D048CC"/>
    <w:rsid w:val="00086AE6"/>
    <w:rsid w:val="00090A05"/>
    <w:rsid w:val="000947C4"/>
    <w:rsid w:val="000C65C6"/>
    <w:rsid w:val="000D2FED"/>
    <w:rsid w:val="001064A3"/>
    <w:rsid w:val="00116398"/>
    <w:rsid w:val="001524A8"/>
    <w:rsid w:val="00180DB0"/>
    <w:rsid w:val="001B5694"/>
    <w:rsid w:val="001F5351"/>
    <w:rsid w:val="00211072"/>
    <w:rsid w:val="00245D1E"/>
    <w:rsid w:val="002A4DBE"/>
    <w:rsid w:val="002F7E4F"/>
    <w:rsid w:val="00357CAC"/>
    <w:rsid w:val="00363798"/>
    <w:rsid w:val="003931CF"/>
    <w:rsid w:val="003D2A92"/>
    <w:rsid w:val="003E69DD"/>
    <w:rsid w:val="003F1C62"/>
    <w:rsid w:val="0040061D"/>
    <w:rsid w:val="00410E6D"/>
    <w:rsid w:val="00440417"/>
    <w:rsid w:val="004A507E"/>
    <w:rsid w:val="004C1C2C"/>
    <w:rsid w:val="004C3472"/>
    <w:rsid w:val="004F0B4B"/>
    <w:rsid w:val="005834FF"/>
    <w:rsid w:val="005E0531"/>
    <w:rsid w:val="00613F6A"/>
    <w:rsid w:val="00641740"/>
    <w:rsid w:val="00687673"/>
    <w:rsid w:val="00697736"/>
    <w:rsid w:val="006C33D4"/>
    <w:rsid w:val="006E5485"/>
    <w:rsid w:val="006E7F54"/>
    <w:rsid w:val="006F3750"/>
    <w:rsid w:val="00713902"/>
    <w:rsid w:val="00741E66"/>
    <w:rsid w:val="00741FA1"/>
    <w:rsid w:val="007A3EB0"/>
    <w:rsid w:val="007B2381"/>
    <w:rsid w:val="007B355A"/>
    <w:rsid w:val="007D489F"/>
    <w:rsid w:val="007E674B"/>
    <w:rsid w:val="00823ED7"/>
    <w:rsid w:val="00835F5C"/>
    <w:rsid w:val="00841251"/>
    <w:rsid w:val="00867E1A"/>
    <w:rsid w:val="00885E91"/>
    <w:rsid w:val="008B28CA"/>
    <w:rsid w:val="0090089D"/>
    <w:rsid w:val="00941708"/>
    <w:rsid w:val="00943522"/>
    <w:rsid w:val="009834DE"/>
    <w:rsid w:val="0098713D"/>
    <w:rsid w:val="00996590"/>
    <w:rsid w:val="009975BD"/>
    <w:rsid w:val="00A26A27"/>
    <w:rsid w:val="00A814FE"/>
    <w:rsid w:val="00AD5CCF"/>
    <w:rsid w:val="00B64205"/>
    <w:rsid w:val="00BC3B3B"/>
    <w:rsid w:val="00BE626D"/>
    <w:rsid w:val="00C05B9D"/>
    <w:rsid w:val="00C65529"/>
    <w:rsid w:val="00C77E63"/>
    <w:rsid w:val="00C827F4"/>
    <w:rsid w:val="00C83F99"/>
    <w:rsid w:val="00C8764F"/>
    <w:rsid w:val="00C927BF"/>
    <w:rsid w:val="00CB63C8"/>
    <w:rsid w:val="00CE4A37"/>
    <w:rsid w:val="00D048CC"/>
    <w:rsid w:val="00D638B5"/>
    <w:rsid w:val="00D76E0E"/>
    <w:rsid w:val="00DC3E67"/>
    <w:rsid w:val="00E43775"/>
    <w:rsid w:val="00E57637"/>
    <w:rsid w:val="00EC2510"/>
    <w:rsid w:val="00F076F2"/>
    <w:rsid w:val="00F133F8"/>
    <w:rsid w:val="00F16088"/>
    <w:rsid w:val="00F2739A"/>
    <w:rsid w:val="00F930E3"/>
    <w:rsid w:val="00FF03CB"/>
    <w:rsid w:val="01AE03A2"/>
    <w:rsid w:val="04106673"/>
    <w:rsid w:val="05E008D0"/>
    <w:rsid w:val="06337FCF"/>
    <w:rsid w:val="064A1FDB"/>
    <w:rsid w:val="09D34F6E"/>
    <w:rsid w:val="0E2B43C8"/>
    <w:rsid w:val="10B0731E"/>
    <w:rsid w:val="114508F1"/>
    <w:rsid w:val="121C256F"/>
    <w:rsid w:val="12912455"/>
    <w:rsid w:val="14B4083D"/>
    <w:rsid w:val="14DC46D6"/>
    <w:rsid w:val="157E232D"/>
    <w:rsid w:val="15FA2BC8"/>
    <w:rsid w:val="16DC5AC4"/>
    <w:rsid w:val="172A3039"/>
    <w:rsid w:val="176103BA"/>
    <w:rsid w:val="17DA2FE8"/>
    <w:rsid w:val="19F416DC"/>
    <w:rsid w:val="1A9A291F"/>
    <w:rsid w:val="1DF51E8B"/>
    <w:rsid w:val="1E9A6CF6"/>
    <w:rsid w:val="1FB97650"/>
    <w:rsid w:val="20721CFB"/>
    <w:rsid w:val="236F7E9E"/>
    <w:rsid w:val="246F202A"/>
    <w:rsid w:val="247024ED"/>
    <w:rsid w:val="25303C8D"/>
    <w:rsid w:val="2C343325"/>
    <w:rsid w:val="302D4A4F"/>
    <w:rsid w:val="30F8569F"/>
    <w:rsid w:val="348F6779"/>
    <w:rsid w:val="39C16AC0"/>
    <w:rsid w:val="3A1C71C2"/>
    <w:rsid w:val="3C5B3302"/>
    <w:rsid w:val="3C6A3D54"/>
    <w:rsid w:val="3E734CAA"/>
    <w:rsid w:val="417A5FF0"/>
    <w:rsid w:val="429F31BD"/>
    <w:rsid w:val="440D1578"/>
    <w:rsid w:val="46006124"/>
    <w:rsid w:val="4A6622E0"/>
    <w:rsid w:val="4A6A13C3"/>
    <w:rsid w:val="4AE820F1"/>
    <w:rsid w:val="4DDA685F"/>
    <w:rsid w:val="4F9D1845"/>
    <w:rsid w:val="50AF7B2F"/>
    <w:rsid w:val="511A58F1"/>
    <w:rsid w:val="514F30C0"/>
    <w:rsid w:val="517664DE"/>
    <w:rsid w:val="51AD437E"/>
    <w:rsid w:val="53A40955"/>
    <w:rsid w:val="569176A1"/>
    <w:rsid w:val="56F52014"/>
    <w:rsid w:val="57803FD4"/>
    <w:rsid w:val="59C25973"/>
    <w:rsid w:val="5A317B6B"/>
    <w:rsid w:val="5AC715D3"/>
    <w:rsid w:val="5E5D3B0F"/>
    <w:rsid w:val="61AD3C17"/>
    <w:rsid w:val="61CB6710"/>
    <w:rsid w:val="64634A61"/>
    <w:rsid w:val="65CD6910"/>
    <w:rsid w:val="6A6A6E92"/>
    <w:rsid w:val="6AB919E4"/>
    <w:rsid w:val="6C016C3D"/>
    <w:rsid w:val="6E4C1756"/>
    <w:rsid w:val="711C1AA3"/>
    <w:rsid w:val="72D763B0"/>
    <w:rsid w:val="740270B9"/>
    <w:rsid w:val="7861281D"/>
    <w:rsid w:val="7996322C"/>
    <w:rsid w:val="79F96F23"/>
    <w:rsid w:val="7D493AC0"/>
    <w:rsid w:val="7DD80537"/>
    <w:rsid w:val="7F8C2C34"/>
    <w:rsid w:val="7FF505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 w:firstLineChars="200"/>
    </w:p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autoRedefine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9">
    <w:name w:val="页眉 Char"/>
    <w:basedOn w:val="7"/>
    <w:link w:val="5"/>
    <w:autoRedefine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页脚 Char1"/>
    <w:link w:val="4"/>
    <w:autoRedefine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列表段落1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C934-FDBC-4AAA-A2D9-4DA70BBE50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134</Words>
  <Characters>769</Characters>
  <Lines>6</Lines>
  <Paragraphs>1</Paragraphs>
  <TotalTime>7</TotalTime>
  <ScaleCrop>false</ScaleCrop>
  <LinksUpToDate>false</LinksUpToDate>
  <CharactersWithSpaces>902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2024-04-03T00:34:00Z</dcterms:created>
  <dc:creator>YZ</dc:creator>
  <cp:lastModifiedBy>马</cp:lastModifiedBy>
  <dcterms:modified xsi:type="dcterms:W3CDTF">2024-04-12T02:01:20Z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70DC232295A34280AFB12EC49FD5F20F</vt:lpwstr>
  </property>
</Properties>
</file>