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bookmarkStart w:id="0" w:name="_Toc366764837"/>
      <w:bookmarkStart w:id="1" w:name="_Toc366760358"/>
    </w:p>
    <w:p>
      <w:pPr>
        <w:jc w:val="center"/>
        <w:rPr>
          <w:sz w:val="72"/>
          <w:szCs w:val="72"/>
        </w:rPr>
      </w:pPr>
    </w:p>
    <w:p>
      <w:pPr>
        <w:jc w:val="both"/>
        <w:rPr>
          <w:sz w:val="72"/>
          <w:szCs w:val="72"/>
        </w:rPr>
      </w:pPr>
    </w:p>
    <w:p>
      <w:pPr>
        <w:jc w:val="center"/>
        <w:rPr>
          <w:sz w:val="72"/>
          <w:szCs w:val="72"/>
        </w:rPr>
      </w:pPr>
    </w:p>
    <w:p>
      <w:pPr>
        <w:jc w:val="center"/>
        <w:rPr>
          <w:rFonts w:hint="eastAsia"/>
          <w:sz w:val="72"/>
          <w:szCs w:val="72"/>
        </w:rPr>
      </w:pPr>
      <w:r>
        <w:rPr>
          <w:rFonts w:hint="eastAsia"/>
          <w:sz w:val="72"/>
          <w:szCs w:val="72"/>
        </w:rPr>
        <w:t>上海</w:t>
      </w:r>
      <w:r>
        <w:rPr>
          <w:rFonts w:hint="eastAsia"/>
          <w:sz w:val="72"/>
          <w:szCs w:val="72"/>
          <w:lang w:eastAsia="zh-CN"/>
        </w:rPr>
        <w:t>外国语</w:t>
      </w:r>
      <w:r>
        <w:rPr>
          <w:rFonts w:hint="eastAsia"/>
          <w:sz w:val="72"/>
          <w:szCs w:val="72"/>
        </w:rPr>
        <w:t>大学</w:t>
      </w:r>
    </w:p>
    <w:p>
      <w:pPr>
        <w:jc w:val="center"/>
        <w:rPr>
          <w:sz w:val="72"/>
          <w:szCs w:val="72"/>
        </w:rPr>
      </w:pPr>
      <w:r>
        <w:rPr>
          <w:rFonts w:hint="eastAsia"/>
          <w:sz w:val="72"/>
          <w:szCs w:val="72"/>
          <w:lang w:eastAsia="zh-CN"/>
        </w:rPr>
        <w:t>贤达经济人文学院</w:t>
      </w:r>
    </w:p>
    <w:p>
      <w:pPr>
        <w:spacing w:before="652" w:beforeLines="200" w:after="652" w:afterLines="200" w:line="480" w:lineRule="auto"/>
        <w:jc w:val="center"/>
        <w:rPr>
          <w:sz w:val="52"/>
          <w:szCs w:val="52"/>
        </w:rPr>
      </w:pPr>
      <w:r>
        <w:rPr>
          <w:rFonts w:hint="eastAsia"/>
          <w:sz w:val="52"/>
          <w:szCs w:val="52"/>
        </w:rPr>
        <w:t>网络教学互动平台使用手册</w:t>
      </w:r>
    </w:p>
    <w:p>
      <w:pPr>
        <w:spacing w:before="652" w:beforeLines="200" w:after="652" w:afterLines="200" w:line="480" w:lineRule="auto"/>
        <w:jc w:val="center"/>
        <w:rPr>
          <w:rFonts w:hint="eastAsia"/>
          <w:sz w:val="52"/>
          <w:szCs w:val="52"/>
        </w:rPr>
      </w:pPr>
      <w:r>
        <w:rPr>
          <w:rFonts w:hint="eastAsia"/>
          <w:sz w:val="52"/>
          <w:szCs w:val="52"/>
        </w:rPr>
        <w:t>（教师版）</w:t>
      </w:r>
    </w:p>
    <w:p/>
    <w:p/>
    <w:bookmarkEnd w:id="0"/>
    <w:bookmarkEnd w:id="1"/>
    <w:p>
      <w:pPr>
        <w:adjustRightInd w:val="0"/>
        <w:snapToGrid w:val="0"/>
        <w:spacing w:line="360" w:lineRule="auto"/>
        <w:rPr>
          <w:rFonts w:ascii="宋体"/>
          <w:b/>
          <w:sz w:val="27"/>
        </w:rPr>
      </w:pPr>
    </w:p>
    <w:p>
      <w:pPr>
        <w:adjustRightInd w:val="0"/>
        <w:snapToGrid w:val="0"/>
        <w:spacing w:line="360" w:lineRule="auto"/>
        <w:rPr>
          <w:rFonts w:ascii="宋体"/>
          <w:b/>
          <w:sz w:val="27"/>
        </w:rPr>
      </w:pPr>
    </w:p>
    <w:p>
      <w:pPr>
        <w:adjustRightInd w:val="0"/>
        <w:snapToGrid w:val="0"/>
        <w:spacing w:line="360" w:lineRule="auto"/>
        <w:rPr>
          <w:rFonts w:ascii="宋体"/>
          <w:b/>
          <w:sz w:val="27"/>
        </w:rPr>
      </w:pPr>
    </w:p>
    <w:p>
      <w:pPr>
        <w:adjustRightInd w:val="0"/>
        <w:snapToGrid w:val="0"/>
        <w:spacing w:line="360" w:lineRule="auto"/>
        <w:rPr>
          <w:rFonts w:ascii="宋体"/>
          <w:b/>
          <w:sz w:val="27"/>
        </w:rPr>
      </w:pPr>
    </w:p>
    <w:p>
      <w:pPr>
        <w:adjustRightInd w:val="0"/>
        <w:snapToGrid w:val="0"/>
        <w:spacing w:line="360" w:lineRule="auto"/>
        <w:jc w:val="center"/>
        <w:rPr>
          <w:rFonts w:ascii="宋体"/>
          <w:b/>
          <w:sz w:val="27"/>
        </w:rPr>
      </w:pPr>
      <w:r>
        <w:rPr>
          <w:rFonts w:hint="eastAsia" w:ascii="宋体"/>
          <w:b/>
          <w:sz w:val="27"/>
        </w:rPr>
        <w:t>2017年0</w:t>
      </w:r>
      <w:r>
        <w:rPr>
          <w:rFonts w:ascii="宋体"/>
          <w:b/>
          <w:sz w:val="27"/>
        </w:rPr>
        <w:t>8</w:t>
      </w:r>
      <w:r>
        <w:rPr>
          <w:rFonts w:hint="eastAsia" w:ascii="宋体"/>
          <w:b/>
          <w:sz w:val="27"/>
        </w:rPr>
        <w:t>月</w:t>
      </w:r>
      <w:r>
        <w:rPr>
          <w:rFonts w:ascii="宋体"/>
          <w:b/>
          <w:sz w:val="27"/>
        </w:rPr>
        <w:t>30</w:t>
      </w:r>
      <w:r>
        <w:rPr>
          <w:rFonts w:hint="eastAsia" w:ascii="宋体"/>
          <w:b/>
          <w:sz w:val="27"/>
        </w:rPr>
        <w:t>日</w:t>
      </w:r>
    </w:p>
    <w:p>
      <w:pPr>
        <w:adjustRightInd w:val="0"/>
        <w:snapToGrid w:val="0"/>
        <w:spacing w:line="360" w:lineRule="auto"/>
        <w:jc w:val="center"/>
        <w:rPr>
          <w:sz w:val="44"/>
          <w:szCs w:val="44"/>
        </w:rPr>
      </w:pPr>
    </w:p>
    <w:p>
      <w:pPr>
        <w:adjustRightInd w:val="0"/>
        <w:snapToGrid w:val="0"/>
        <w:spacing w:line="360" w:lineRule="auto"/>
        <w:jc w:val="center"/>
        <w:rPr>
          <w:sz w:val="44"/>
          <w:szCs w:val="44"/>
        </w:rPr>
      </w:pPr>
    </w:p>
    <w:p>
      <w:pPr>
        <w:adjustRightInd w:val="0"/>
        <w:snapToGrid w:val="0"/>
        <w:spacing w:line="360" w:lineRule="auto"/>
        <w:jc w:val="center"/>
        <w:rPr>
          <w:sz w:val="44"/>
          <w:szCs w:val="44"/>
        </w:rPr>
      </w:pPr>
      <w:r>
        <w:rPr>
          <w:rFonts w:hint="eastAsia"/>
          <w:sz w:val="44"/>
          <w:szCs w:val="44"/>
        </w:rPr>
        <w:t>目录</w:t>
      </w:r>
    </w:p>
    <w:p>
      <w:pPr>
        <w:pStyle w:val="12"/>
        <w:tabs>
          <w:tab w:val="right" w:leader="dot" w:pos="8307"/>
        </w:tabs>
      </w:pPr>
      <w:r>
        <w:fldChar w:fldCharType="begin"/>
      </w:r>
      <w:r>
        <w:instrText xml:space="preserve"> TOC \o "1-3" \h \z \u </w:instrText>
      </w:r>
      <w:r>
        <w:fldChar w:fldCharType="separate"/>
      </w:r>
      <w:r>
        <w:fldChar w:fldCharType="begin"/>
      </w:r>
      <w:r>
        <w:instrText xml:space="preserve"> HYPERLINK \l _Toc1504 </w:instrText>
      </w:r>
      <w:r>
        <w:fldChar w:fldCharType="separate"/>
      </w:r>
      <w:r>
        <w:rPr>
          <w:rFonts w:hint="default"/>
        </w:rPr>
        <w:t xml:space="preserve">一、 </w:t>
      </w:r>
      <w:r>
        <w:rPr>
          <w:rFonts w:hint="eastAsia"/>
        </w:rPr>
        <w:t>教学空间</w:t>
      </w:r>
      <w:r>
        <w:tab/>
      </w:r>
      <w:r>
        <w:fldChar w:fldCharType="begin"/>
      </w:r>
      <w:r>
        <w:instrText xml:space="preserve"> PAGEREF _Toc1504 </w:instrText>
      </w:r>
      <w:r>
        <w:fldChar w:fldCharType="separate"/>
      </w:r>
      <w:r>
        <w:t>4</w:t>
      </w:r>
      <w:r>
        <w:fldChar w:fldCharType="end"/>
      </w:r>
      <w:r>
        <w:fldChar w:fldCharType="end"/>
      </w:r>
    </w:p>
    <w:p>
      <w:pPr>
        <w:pStyle w:val="14"/>
        <w:tabs>
          <w:tab w:val="right" w:leader="dot" w:pos="8307"/>
        </w:tabs>
      </w:pPr>
      <w:r>
        <w:fldChar w:fldCharType="begin"/>
      </w:r>
      <w:r>
        <w:instrText xml:space="preserve"> HYPERLINK \l _Toc23404 </w:instrText>
      </w:r>
      <w:r>
        <w:fldChar w:fldCharType="separate"/>
      </w:r>
      <w:r>
        <w:rPr>
          <w:rFonts w:hint="eastAsia"/>
        </w:rPr>
        <w:t>（一）如何登录系统</w:t>
      </w:r>
      <w:r>
        <w:tab/>
      </w:r>
      <w:r>
        <w:fldChar w:fldCharType="begin"/>
      </w:r>
      <w:r>
        <w:instrText xml:space="preserve"> PAGEREF _Toc23404 </w:instrText>
      </w:r>
      <w:r>
        <w:fldChar w:fldCharType="separate"/>
      </w:r>
      <w:r>
        <w:t>4</w:t>
      </w:r>
      <w:r>
        <w:fldChar w:fldCharType="end"/>
      </w:r>
      <w:r>
        <w:fldChar w:fldCharType="end"/>
      </w:r>
    </w:p>
    <w:p>
      <w:pPr>
        <w:pStyle w:val="14"/>
        <w:tabs>
          <w:tab w:val="right" w:leader="dot" w:pos="8307"/>
        </w:tabs>
      </w:pPr>
      <w:r>
        <w:fldChar w:fldCharType="begin"/>
      </w:r>
      <w:r>
        <w:instrText xml:space="preserve"> HYPERLINK \l _Toc30000 </w:instrText>
      </w:r>
      <w:r>
        <w:fldChar w:fldCharType="separate"/>
      </w:r>
      <w:r>
        <w:rPr>
          <w:rFonts w:hint="eastAsia"/>
        </w:rPr>
        <w:t>（二）如何创建课程</w:t>
      </w:r>
      <w:r>
        <w:tab/>
      </w:r>
      <w:r>
        <w:fldChar w:fldCharType="begin"/>
      </w:r>
      <w:r>
        <w:instrText xml:space="preserve"> PAGEREF _Toc30000 </w:instrText>
      </w:r>
      <w:r>
        <w:fldChar w:fldCharType="separate"/>
      </w:r>
      <w:r>
        <w:t>5</w:t>
      </w:r>
      <w:r>
        <w:fldChar w:fldCharType="end"/>
      </w:r>
      <w:r>
        <w:fldChar w:fldCharType="end"/>
      </w:r>
    </w:p>
    <w:p>
      <w:pPr>
        <w:pStyle w:val="14"/>
        <w:tabs>
          <w:tab w:val="right" w:leader="dot" w:pos="8307"/>
        </w:tabs>
      </w:pPr>
      <w:r>
        <w:fldChar w:fldCharType="begin"/>
      </w:r>
      <w:r>
        <w:instrText xml:space="preserve"> HYPERLINK \l _Toc17558 </w:instrText>
      </w:r>
      <w:r>
        <w:fldChar w:fldCharType="separate"/>
      </w:r>
      <w:r>
        <w:rPr>
          <w:rFonts w:hint="eastAsia"/>
        </w:rPr>
        <w:t>（三）如何删除课程</w:t>
      </w:r>
      <w:r>
        <w:tab/>
      </w:r>
      <w:r>
        <w:fldChar w:fldCharType="begin"/>
      </w:r>
      <w:r>
        <w:instrText xml:space="preserve"> PAGEREF _Toc17558 </w:instrText>
      </w:r>
      <w:r>
        <w:fldChar w:fldCharType="separate"/>
      </w:r>
      <w:r>
        <w:t>7</w:t>
      </w:r>
      <w:r>
        <w:fldChar w:fldCharType="end"/>
      </w:r>
      <w:r>
        <w:fldChar w:fldCharType="end"/>
      </w:r>
    </w:p>
    <w:p>
      <w:pPr>
        <w:pStyle w:val="14"/>
        <w:tabs>
          <w:tab w:val="right" w:leader="dot" w:pos="8307"/>
        </w:tabs>
      </w:pPr>
      <w:r>
        <w:fldChar w:fldCharType="begin"/>
      </w:r>
      <w:r>
        <w:instrText xml:space="preserve"> HYPERLINK \l _Toc31874 </w:instrText>
      </w:r>
      <w:r>
        <w:fldChar w:fldCharType="separate"/>
      </w:r>
      <w:r>
        <w:rPr>
          <w:rFonts w:hint="eastAsia"/>
        </w:rPr>
        <w:t>（四）应用管理</w:t>
      </w:r>
      <w:r>
        <w:tab/>
      </w:r>
      <w:r>
        <w:fldChar w:fldCharType="begin"/>
      </w:r>
      <w:r>
        <w:instrText xml:space="preserve"> PAGEREF _Toc31874 </w:instrText>
      </w:r>
      <w:r>
        <w:fldChar w:fldCharType="separate"/>
      </w:r>
      <w:r>
        <w:t>8</w:t>
      </w:r>
      <w:r>
        <w:fldChar w:fldCharType="end"/>
      </w:r>
      <w:r>
        <w:fldChar w:fldCharType="end"/>
      </w:r>
    </w:p>
    <w:p>
      <w:pPr>
        <w:pStyle w:val="12"/>
        <w:tabs>
          <w:tab w:val="right" w:leader="dot" w:pos="8307"/>
        </w:tabs>
      </w:pPr>
      <w:r>
        <w:fldChar w:fldCharType="begin"/>
      </w:r>
      <w:r>
        <w:instrText xml:space="preserve"> HYPERLINK \l _Toc11737 </w:instrText>
      </w:r>
      <w:r>
        <w:fldChar w:fldCharType="separate"/>
      </w:r>
      <w:r>
        <w:rPr>
          <w:rFonts w:hint="eastAsia"/>
        </w:rPr>
        <w:t>二、课程建设</w:t>
      </w:r>
      <w:r>
        <w:tab/>
      </w:r>
      <w:r>
        <w:fldChar w:fldCharType="begin"/>
      </w:r>
      <w:r>
        <w:instrText xml:space="preserve"> PAGEREF _Toc11737 </w:instrText>
      </w:r>
      <w:r>
        <w:fldChar w:fldCharType="separate"/>
      </w:r>
      <w:r>
        <w:t>11</w:t>
      </w:r>
      <w:r>
        <w:fldChar w:fldCharType="end"/>
      </w:r>
      <w:r>
        <w:fldChar w:fldCharType="end"/>
      </w:r>
    </w:p>
    <w:p>
      <w:pPr>
        <w:pStyle w:val="14"/>
        <w:tabs>
          <w:tab w:val="right" w:leader="dot" w:pos="8307"/>
        </w:tabs>
      </w:pPr>
      <w:r>
        <w:fldChar w:fldCharType="begin"/>
      </w:r>
      <w:r>
        <w:instrText xml:space="preserve"> HYPERLINK \l _Toc27698 </w:instrText>
      </w:r>
      <w:r>
        <w:fldChar w:fldCharType="separate"/>
      </w:r>
      <w:r>
        <w:rPr>
          <w:rFonts w:hint="eastAsia"/>
        </w:rPr>
        <w:t>（一）制作课程门户</w:t>
      </w:r>
      <w:r>
        <w:tab/>
      </w:r>
      <w:r>
        <w:fldChar w:fldCharType="begin"/>
      </w:r>
      <w:r>
        <w:instrText xml:space="preserve"> PAGEREF _Toc27698 </w:instrText>
      </w:r>
      <w:r>
        <w:fldChar w:fldCharType="separate"/>
      </w:r>
      <w:r>
        <w:t>11</w:t>
      </w:r>
      <w:r>
        <w:fldChar w:fldCharType="end"/>
      </w:r>
      <w:r>
        <w:fldChar w:fldCharType="end"/>
      </w:r>
    </w:p>
    <w:p>
      <w:pPr>
        <w:pStyle w:val="14"/>
        <w:tabs>
          <w:tab w:val="right" w:leader="dot" w:pos="8307"/>
        </w:tabs>
      </w:pPr>
      <w:r>
        <w:fldChar w:fldCharType="begin"/>
      </w:r>
      <w:r>
        <w:instrText xml:space="preserve"> HYPERLINK \l _Toc24831 </w:instrText>
      </w:r>
      <w:r>
        <w:fldChar w:fldCharType="separate"/>
      </w:r>
      <w:r>
        <w:rPr>
          <w:rFonts w:hint="eastAsia"/>
        </w:rPr>
        <w:t>（二）编辑课程目录</w:t>
      </w:r>
      <w:r>
        <w:tab/>
      </w:r>
      <w:r>
        <w:fldChar w:fldCharType="begin"/>
      </w:r>
      <w:r>
        <w:instrText xml:space="preserve"> PAGEREF _Toc24831 </w:instrText>
      </w:r>
      <w:r>
        <w:fldChar w:fldCharType="separate"/>
      </w:r>
      <w:r>
        <w:t>15</w:t>
      </w:r>
      <w:r>
        <w:fldChar w:fldCharType="end"/>
      </w:r>
      <w:r>
        <w:fldChar w:fldCharType="end"/>
      </w:r>
    </w:p>
    <w:p>
      <w:pPr>
        <w:pStyle w:val="14"/>
        <w:tabs>
          <w:tab w:val="right" w:leader="dot" w:pos="8307"/>
        </w:tabs>
      </w:pPr>
      <w:r>
        <w:fldChar w:fldCharType="begin"/>
      </w:r>
      <w:r>
        <w:instrText xml:space="preserve"> HYPERLINK \l _Toc15932 </w:instrText>
      </w:r>
      <w:r>
        <w:fldChar w:fldCharType="separate"/>
      </w:r>
      <w:r>
        <w:rPr>
          <w:rFonts w:hint="eastAsia"/>
        </w:rPr>
        <w:t>（三）课程内容编辑器的具体功能</w:t>
      </w:r>
      <w:r>
        <w:tab/>
      </w:r>
      <w:r>
        <w:fldChar w:fldCharType="begin"/>
      </w:r>
      <w:r>
        <w:instrText xml:space="preserve"> PAGEREF _Toc15932 </w:instrText>
      </w:r>
      <w:r>
        <w:fldChar w:fldCharType="separate"/>
      </w:r>
      <w:r>
        <w:t>16</w:t>
      </w:r>
      <w:r>
        <w:fldChar w:fldCharType="end"/>
      </w:r>
      <w:r>
        <w:fldChar w:fldCharType="end"/>
      </w:r>
    </w:p>
    <w:p>
      <w:pPr>
        <w:pStyle w:val="8"/>
        <w:tabs>
          <w:tab w:val="right" w:leader="dot" w:pos="8307"/>
        </w:tabs>
      </w:pPr>
      <w:r>
        <w:fldChar w:fldCharType="begin"/>
      </w:r>
      <w:r>
        <w:instrText xml:space="preserve"> HYPERLINK \l _Toc21000 </w:instrText>
      </w:r>
      <w:r>
        <w:fldChar w:fldCharType="separate"/>
      </w:r>
      <w:r>
        <w:t>1</w:t>
      </w:r>
      <w:r>
        <w:rPr>
          <w:rFonts w:hint="eastAsia"/>
        </w:rPr>
        <w:t>、模版</w:t>
      </w:r>
      <w:r>
        <w:tab/>
      </w:r>
      <w:r>
        <w:fldChar w:fldCharType="begin"/>
      </w:r>
      <w:r>
        <w:instrText xml:space="preserve"> PAGEREF _Toc21000 </w:instrText>
      </w:r>
      <w:r>
        <w:fldChar w:fldCharType="separate"/>
      </w:r>
      <w:r>
        <w:t>16</w:t>
      </w:r>
      <w:r>
        <w:fldChar w:fldCharType="end"/>
      </w:r>
      <w:r>
        <w:fldChar w:fldCharType="end"/>
      </w:r>
    </w:p>
    <w:p>
      <w:pPr>
        <w:pStyle w:val="8"/>
        <w:tabs>
          <w:tab w:val="right" w:leader="dot" w:pos="8307"/>
        </w:tabs>
      </w:pPr>
      <w:r>
        <w:fldChar w:fldCharType="begin"/>
      </w:r>
      <w:r>
        <w:instrText xml:space="preserve"> HYPERLINK \l _Toc14542 </w:instrText>
      </w:r>
      <w:r>
        <w:fldChar w:fldCharType="separate"/>
      </w:r>
      <w:r>
        <w:rPr>
          <w:rFonts w:hint="eastAsia"/>
        </w:rPr>
        <w:t>2、</w:t>
      </w:r>
      <w:r>
        <w:t>图片</w:t>
      </w:r>
      <w:r>
        <w:tab/>
      </w:r>
      <w:r>
        <w:fldChar w:fldCharType="begin"/>
      </w:r>
      <w:r>
        <w:instrText xml:space="preserve"> PAGEREF _Toc14542 </w:instrText>
      </w:r>
      <w:r>
        <w:fldChar w:fldCharType="separate"/>
      </w:r>
      <w:r>
        <w:t>16</w:t>
      </w:r>
      <w:r>
        <w:fldChar w:fldCharType="end"/>
      </w:r>
      <w:r>
        <w:fldChar w:fldCharType="end"/>
      </w:r>
    </w:p>
    <w:p>
      <w:pPr>
        <w:pStyle w:val="8"/>
        <w:tabs>
          <w:tab w:val="right" w:leader="dot" w:pos="8307"/>
        </w:tabs>
      </w:pPr>
      <w:r>
        <w:fldChar w:fldCharType="begin"/>
      </w:r>
      <w:r>
        <w:instrText xml:space="preserve"> HYPERLINK \l _Toc28650 </w:instrText>
      </w:r>
      <w:r>
        <w:fldChar w:fldCharType="separate"/>
      </w:r>
      <w:r>
        <w:rPr>
          <w:rFonts w:hint="eastAsia"/>
        </w:rPr>
        <w:t>3、添加文字或图片</w:t>
      </w:r>
      <w:r>
        <w:tab/>
      </w:r>
      <w:r>
        <w:fldChar w:fldCharType="begin"/>
      </w:r>
      <w:r>
        <w:instrText xml:space="preserve"> PAGEREF _Toc28650 </w:instrText>
      </w:r>
      <w:r>
        <w:fldChar w:fldCharType="separate"/>
      </w:r>
      <w:r>
        <w:t>17</w:t>
      </w:r>
      <w:r>
        <w:fldChar w:fldCharType="end"/>
      </w:r>
      <w:r>
        <w:fldChar w:fldCharType="end"/>
      </w:r>
    </w:p>
    <w:p>
      <w:pPr>
        <w:pStyle w:val="8"/>
        <w:tabs>
          <w:tab w:val="right" w:leader="dot" w:pos="8307"/>
        </w:tabs>
      </w:pPr>
      <w:r>
        <w:fldChar w:fldCharType="begin"/>
      </w:r>
      <w:r>
        <w:instrText xml:space="preserve"> HYPERLINK \l _Toc21119 </w:instrText>
      </w:r>
      <w:r>
        <w:fldChar w:fldCharType="separate"/>
      </w:r>
      <w:r>
        <w:t>4</w:t>
      </w:r>
      <w:r>
        <w:rPr>
          <w:rFonts w:hint="eastAsia"/>
        </w:rPr>
        <w:t>、</w:t>
      </w:r>
      <w:r>
        <w:t>视频</w:t>
      </w:r>
      <w:r>
        <w:tab/>
      </w:r>
      <w:r>
        <w:fldChar w:fldCharType="begin"/>
      </w:r>
      <w:r>
        <w:instrText xml:space="preserve"> PAGEREF _Toc21119 </w:instrText>
      </w:r>
      <w:r>
        <w:fldChar w:fldCharType="separate"/>
      </w:r>
      <w:r>
        <w:t>18</w:t>
      </w:r>
      <w:r>
        <w:fldChar w:fldCharType="end"/>
      </w:r>
      <w:r>
        <w:fldChar w:fldCharType="end"/>
      </w:r>
    </w:p>
    <w:p>
      <w:pPr>
        <w:pStyle w:val="8"/>
        <w:tabs>
          <w:tab w:val="right" w:leader="dot" w:pos="8307"/>
        </w:tabs>
      </w:pPr>
      <w:r>
        <w:fldChar w:fldCharType="begin"/>
      </w:r>
      <w:r>
        <w:instrText xml:space="preserve"> HYPERLINK \l _Toc29812 </w:instrText>
      </w:r>
      <w:r>
        <w:fldChar w:fldCharType="separate"/>
      </w:r>
      <w:r>
        <w:rPr>
          <w:rFonts w:ascii="宋体" w:hAnsi="宋体" w:cs="宋体"/>
          <w:kern w:val="0"/>
        </w:rPr>
        <w:t>5</w:t>
      </w:r>
      <w:r>
        <w:rPr>
          <w:rFonts w:hint="eastAsia" w:ascii="宋体" w:hAnsi="宋体" w:cs="宋体"/>
          <w:kern w:val="0"/>
        </w:rPr>
        <w:t>、</w:t>
      </w:r>
      <w:r>
        <w:rPr>
          <w:rFonts w:hint="eastAsia"/>
        </w:rPr>
        <w:t>链接</w:t>
      </w:r>
      <w:r>
        <w:tab/>
      </w:r>
      <w:r>
        <w:fldChar w:fldCharType="begin"/>
      </w:r>
      <w:r>
        <w:instrText xml:space="preserve"> PAGEREF _Toc29812 </w:instrText>
      </w:r>
      <w:r>
        <w:fldChar w:fldCharType="separate"/>
      </w:r>
      <w:r>
        <w:t>27</w:t>
      </w:r>
      <w:r>
        <w:fldChar w:fldCharType="end"/>
      </w:r>
      <w:r>
        <w:fldChar w:fldCharType="end"/>
      </w:r>
    </w:p>
    <w:p>
      <w:pPr>
        <w:pStyle w:val="8"/>
        <w:tabs>
          <w:tab w:val="right" w:leader="dot" w:pos="8307"/>
        </w:tabs>
      </w:pPr>
      <w:r>
        <w:fldChar w:fldCharType="begin"/>
      </w:r>
      <w:r>
        <w:instrText xml:space="preserve"> HYPERLINK \l _Toc19754 </w:instrText>
      </w:r>
      <w:r>
        <w:fldChar w:fldCharType="separate"/>
      </w:r>
      <w:r>
        <w:t>6</w:t>
      </w:r>
      <w:r>
        <w:rPr>
          <w:rFonts w:hint="eastAsia"/>
        </w:rPr>
        <w:t>、文档</w:t>
      </w:r>
      <w:r>
        <w:tab/>
      </w:r>
      <w:r>
        <w:fldChar w:fldCharType="begin"/>
      </w:r>
      <w:r>
        <w:instrText xml:space="preserve"> PAGEREF _Toc19754 </w:instrText>
      </w:r>
      <w:r>
        <w:fldChar w:fldCharType="separate"/>
      </w:r>
      <w:r>
        <w:t>28</w:t>
      </w:r>
      <w:r>
        <w:fldChar w:fldCharType="end"/>
      </w:r>
      <w:r>
        <w:fldChar w:fldCharType="end"/>
      </w:r>
    </w:p>
    <w:p>
      <w:pPr>
        <w:pStyle w:val="8"/>
        <w:tabs>
          <w:tab w:val="right" w:leader="dot" w:pos="8307"/>
        </w:tabs>
      </w:pPr>
      <w:r>
        <w:fldChar w:fldCharType="begin"/>
      </w:r>
      <w:r>
        <w:instrText xml:space="preserve"> HYPERLINK \l _Toc29748 </w:instrText>
      </w:r>
      <w:r>
        <w:fldChar w:fldCharType="separate"/>
      </w:r>
      <w:r>
        <w:t>7</w:t>
      </w:r>
      <w:r>
        <w:rPr>
          <w:rFonts w:hint="eastAsia"/>
        </w:rPr>
        <w:t>、</w:t>
      </w:r>
      <w:r>
        <w:rPr>
          <w:rFonts w:hint="eastAsia" w:cs="宋体"/>
        </w:rPr>
        <w:t>音频</w:t>
      </w:r>
      <w:r>
        <w:tab/>
      </w:r>
      <w:r>
        <w:fldChar w:fldCharType="begin"/>
      </w:r>
      <w:r>
        <w:instrText xml:space="preserve"> PAGEREF _Toc29748 </w:instrText>
      </w:r>
      <w:r>
        <w:fldChar w:fldCharType="separate"/>
      </w:r>
      <w:r>
        <w:t>29</w:t>
      </w:r>
      <w:r>
        <w:fldChar w:fldCharType="end"/>
      </w:r>
      <w:r>
        <w:fldChar w:fldCharType="end"/>
      </w:r>
    </w:p>
    <w:p>
      <w:pPr>
        <w:pStyle w:val="8"/>
        <w:tabs>
          <w:tab w:val="right" w:leader="dot" w:pos="8307"/>
        </w:tabs>
      </w:pPr>
      <w:r>
        <w:fldChar w:fldCharType="begin"/>
      </w:r>
      <w:r>
        <w:instrText xml:space="preserve"> HYPERLINK \l _Toc25794 </w:instrText>
      </w:r>
      <w:r>
        <w:fldChar w:fldCharType="separate"/>
      </w:r>
      <w:r>
        <w:t>8</w:t>
      </w:r>
      <w:r>
        <w:rPr>
          <w:rFonts w:hint="eastAsia"/>
        </w:rPr>
        <w:t>、图书</w:t>
      </w:r>
      <w:r>
        <w:tab/>
      </w:r>
      <w:r>
        <w:fldChar w:fldCharType="begin"/>
      </w:r>
      <w:r>
        <w:instrText xml:space="preserve"> PAGEREF _Toc25794 </w:instrText>
      </w:r>
      <w:r>
        <w:fldChar w:fldCharType="separate"/>
      </w:r>
      <w:r>
        <w:t>30</w:t>
      </w:r>
      <w:r>
        <w:fldChar w:fldCharType="end"/>
      </w:r>
      <w:r>
        <w:fldChar w:fldCharType="end"/>
      </w:r>
    </w:p>
    <w:p>
      <w:pPr>
        <w:pStyle w:val="8"/>
        <w:tabs>
          <w:tab w:val="right" w:leader="dot" w:pos="8307"/>
        </w:tabs>
      </w:pPr>
      <w:r>
        <w:fldChar w:fldCharType="begin"/>
      </w:r>
      <w:r>
        <w:instrText xml:space="preserve"> HYPERLINK \l _Toc13960 </w:instrText>
      </w:r>
      <w:r>
        <w:fldChar w:fldCharType="separate"/>
      </w:r>
      <w:r>
        <w:rPr>
          <w:rFonts w:hint="eastAsia"/>
        </w:rPr>
        <w:t>9、图书内页</w:t>
      </w:r>
      <w:r>
        <w:tab/>
      </w:r>
      <w:r>
        <w:fldChar w:fldCharType="begin"/>
      </w:r>
      <w:r>
        <w:instrText xml:space="preserve"> PAGEREF _Toc13960 </w:instrText>
      </w:r>
      <w:r>
        <w:fldChar w:fldCharType="separate"/>
      </w:r>
      <w:r>
        <w:t>30</w:t>
      </w:r>
      <w:r>
        <w:fldChar w:fldCharType="end"/>
      </w:r>
      <w:r>
        <w:fldChar w:fldCharType="end"/>
      </w:r>
    </w:p>
    <w:p>
      <w:pPr>
        <w:pStyle w:val="8"/>
        <w:tabs>
          <w:tab w:val="right" w:leader="dot" w:pos="8307"/>
        </w:tabs>
      </w:pPr>
      <w:r>
        <w:fldChar w:fldCharType="begin"/>
      </w:r>
      <w:r>
        <w:instrText xml:space="preserve"> HYPERLINK \l _Toc6548 </w:instrText>
      </w:r>
      <w:r>
        <w:fldChar w:fldCharType="separate"/>
      </w:r>
      <w:r>
        <w:rPr>
          <w:rFonts w:hint="eastAsia"/>
        </w:rPr>
        <w:t>10、扩展阅读</w:t>
      </w:r>
      <w:r>
        <w:tab/>
      </w:r>
      <w:r>
        <w:fldChar w:fldCharType="begin"/>
      </w:r>
      <w:r>
        <w:instrText xml:space="preserve"> PAGEREF _Toc6548 </w:instrText>
      </w:r>
      <w:r>
        <w:fldChar w:fldCharType="separate"/>
      </w:r>
      <w:r>
        <w:t>31</w:t>
      </w:r>
      <w:r>
        <w:fldChar w:fldCharType="end"/>
      </w:r>
      <w:r>
        <w:fldChar w:fldCharType="end"/>
      </w:r>
    </w:p>
    <w:p>
      <w:pPr>
        <w:pStyle w:val="8"/>
        <w:tabs>
          <w:tab w:val="right" w:leader="dot" w:pos="8307"/>
        </w:tabs>
      </w:pPr>
      <w:r>
        <w:fldChar w:fldCharType="begin"/>
      </w:r>
      <w:r>
        <w:instrText xml:space="preserve"> HYPERLINK \l _Toc24391 </w:instrText>
      </w:r>
      <w:r>
        <w:fldChar w:fldCharType="separate"/>
      </w:r>
      <w:r>
        <w:rPr>
          <w:rFonts w:hint="eastAsia"/>
        </w:rPr>
        <w:t>11、公式、符号</w:t>
      </w:r>
      <w:r>
        <w:tab/>
      </w:r>
      <w:r>
        <w:fldChar w:fldCharType="begin"/>
      </w:r>
      <w:r>
        <w:instrText xml:space="preserve"> PAGEREF _Toc24391 </w:instrText>
      </w:r>
      <w:r>
        <w:fldChar w:fldCharType="separate"/>
      </w:r>
      <w:r>
        <w:t>32</w:t>
      </w:r>
      <w:r>
        <w:fldChar w:fldCharType="end"/>
      </w:r>
      <w:r>
        <w:fldChar w:fldCharType="end"/>
      </w:r>
    </w:p>
    <w:p>
      <w:pPr>
        <w:pStyle w:val="8"/>
        <w:tabs>
          <w:tab w:val="right" w:leader="dot" w:pos="8307"/>
        </w:tabs>
      </w:pPr>
      <w:r>
        <w:fldChar w:fldCharType="begin"/>
      </w:r>
      <w:r>
        <w:instrText xml:space="preserve"> HYPERLINK \l _Toc6613 </w:instrText>
      </w:r>
      <w:r>
        <w:fldChar w:fldCharType="separate"/>
      </w:r>
      <w:r>
        <w:rPr>
          <w:rFonts w:hint="eastAsia"/>
        </w:rPr>
        <w:t>12、动画</w:t>
      </w:r>
      <w:r>
        <w:tab/>
      </w:r>
      <w:r>
        <w:fldChar w:fldCharType="begin"/>
      </w:r>
      <w:r>
        <w:instrText xml:space="preserve"> PAGEREF _Toc6613 </w:instrText>
      </w:r>
      <w:r>
        <w:fldChar w:fldCharType="separate"/>
      </w:r>
      <w:r>
        <w:t>33</w:t>
      </w:r>
      <w:r>
        <w:fldChar w:fldCharType="end"/>
      </w:r>
      <w:r>
        <w:fldChar w:fldCharType="end"/>
      </w:r>
    </w:p>
    <w:p>
      <w:pPr>
        <w:pStyle w:val="8"/>
        <w:tabs>
          <w:tab w:val="right" w:leader="dot" w:pos="8307"/>
        </w:tabs>
      </w:pPr>
      <w:r>
        <w:fldChar w:fldCharType="begin"/>
      </w:r>
      <w:r>
        <w:instrText xml:space="preserve"> HYPERLINK \l _Toc32423 </w:instrText>
      </w:r>
      <w:r>
        <w:fldChar w:fldCharType="separate"/>
      </w:r>
      <w:r>
        <w:rPr>
          <w:rFonts w:hint="eastAsia"/>
        </w:rPr>
        <w:t>13、附件</w:t>
      </w:r>
      <w:r>
        <w:tab/>
      </w:r>
      <w:r>
        <w:fldChar w:fldCharType="begin"/>
      </w:r>
      <w:r>
        <w:instrText xml:space="preserve"> PAGEREF _Toc32423 </w:instrText>
      </w:r>
      <w:r>
        <w:fldChar w:fldCharType="separate"/>
      </w:r>
      <w:r>
        <w:t>33</w:t>
      </w:r>
      <w:r>
        <w:fldChar w:fldCharType="end"/>
      </w:r>
      <w:r>
        <w:fldChar w:fldCharType="end"/>
      </w:r>
    </w:p>
    <w:p>
      <w:pPr>
        <w:pStyle w:val="8"/>
        <w:tabs>
          <w:tab w:val="right" w:leader="dot" w:pos="8307"/>
        </w:tabs>
      </w:pPr>
      <w:r>
        <w:fldChar w:fldCharType="begin"/>
      </w:r>
      <w:r>
        <w:instrText xml:space="preserve"> HYPERLINK \l _Toc11378 </w:instrText>
      </w:r>
      <w:r>
        <w:fldChar w:fldCharType="separate"/>
      </w:r>
      <w:r>
        <w:rPr>
          <w:rFonts w:hint="eastAsia"/>
        </w:rPr>
        <w:t>14、录音</w:t>
      </w:r>
      <w:r>
        <w:tab/>
      </w:r>
      <w:r>
        <w:fldChar w:fldCharType="begin"/>
      </w:r>
      <w:r>
        <w:instrText xml:space="preserve"> PAGEREF _Toc11378 </w:instrText>
      </w:r>
      <w:r>
        <w:fldChar w:fldCharType="separate"/>
      </w:r>
      <w:r>
        <w:t>34</w:t>
      </w:r>
      <w:r>
        <w:fldChar w:fldCharType="end"/>
      </w:r>
      <w:r>
        <w:fldChar w:fldCharType="end"/>
      </w:r>
    </w:p>
    <w:p>
      <w:pPr>
        <w:pStyle w:val="8"/>
        <w:tabs>
          <w:tab w:val="right" w:leader="dot" w:pos="8307"/>
        </w:tabs>
      </w:pPr>
      <w:r>
        <w:fldChar w:fldCharType="begin"/>
      </w:r>
      <w:r>
        <w:instrText xml:space="preserve"> HYPERLINK \l _Toc321 </w:instrText>
      </w:r>
      <w:r>
        <w:fldChar w:fldCharType="separate"/>
      </w:r>
      <w:r>
        <w:rPr>
          <w:rFonts w:hint="eastAsia"/>
        </w:rPr>
        <w:t>15、调查问卷</w:t>
      </w:r>
      <w:r>
        <w:tab/>
      </w:r>
      <w:r>
        <w:fldChar w:fldCharType="begin"/>
      </w:r>
      <w:r>
        <w:instrText xml:space="preserve"> PAGEREF _Toc321 </w:instrText>
      </w:r>
      <w:r>
        <w:fldChar w:fldCharType="separate"/>
      </w:r>
      <w:r>
        <w:t>35</w:t>
      </w:r>
      <w:r>
        <w:fldChar w:fldCharType="end"/>
      </w:r>
      <w:r>
        <w:fldChar w:fldCharType="end"/>
      </w:r>
    </w:p>
    <w:p>
      <w:pPr>
        <w:pStyle w:val="8"/>
        <w:tabs>
          <w:tab w:val="right" w:leader="dot" w:pos="8307"/>
        </w:tabs>
      </w:pPr>
      <w:r>
        <w:fldChar w:fldCharType="begin"/>
      </w:r>
      <w:r>
        <w:instrText xml:space="preserve"> HYPERLINK \l _Toc20338 </w:instrText>
      </w:r>
      <w:r>
        <w:fldChar w:fldCharType="separate"/>
      </w:r>
      <w:r>
        <w:rPr>
          <w:rFonts w:hint="default"/>
        </w:rPr>
        <w:t xml:space="preserve">16、 </w:t>
      </w:r>
      <w:r>
        <w:rPr>
          <w:rFonts w:hint="eastAsia"/>
        </w:rPr>
        <w:t>阅读</w:t>
      </w:r>
      <w:r>
        <w:tab/>
      </w:r>
      <w:r>
        <w:fldChar w:fldCharType="begin"/>
      </w:r>
      <w:r>
        <w:instrText xml:space="preserve"> PAGEREF _Toc20338 </w:instrText>
      </w:r>
      <w:r>
        <w:fldChar w:fldCharType="separate"/>
      </w:r>
      <w:r>
        <w:t>36</w:t>
      </w:r>
      <w:r>
        <w:fldChar w:fldCharType="end"/>
      </w:r>
      <w:r>
        <w:fldChar w:fldCharType="end"/>
      </w:r>
    </w:p>
    <w:p>
      <w:pPr>
        <w:pStyle w:val="8"/>
        <w:tabs>
          <w:tab w:val="right" w:leader="dot" w:pos="8307"/>
        </w:tabs>
      </w:pPr>
      <w:r>
        <w:fldChar w:fldCharType="begin"/>
      </w:r>
      <w:r>
        <w:instrText xml:space="preserve"> HYPERLINK \l _Toc2415 </w:instrText>
      </w:r>
      <w:r>
        <w:fldChar w:fldCharType="separate"/>
      </w:r>
      <w:r>
        <w:rPr>
          <w:rFonts w:hint="default"/>
        </w:rPr>
        <w:t xml:space="preserve">17、 </w:t>
      </w:r>
      <w:r>
        <w:rPr>
          <w:rFonts w:hint="eastAsia"/>
        </w:rPr>
        <w:t>直播</w:t>
      </w:r>
      <w:r>
        <w:tab/>
      </w:r>
      <w:r>
        <w:fldChar w:fldCharType="begin"/>
      </w:r>
      <w:r>
        <w:instrText xml:space="preserve"> PAGEREF _Toc2415 </w:instrText>
      </w:r>
      <w:r>
        <w:fldChar w:fldCharType="separate"/>
      </w:r>
      <w:r>
        <w:t>38</w:t>
      </w:r>
      <w:r>
        <w:fldChar w:fldCharType="end"/>
      </w:r>
      <w:r>
        <w:fldChar w:fldCharType="end"/>
      </w:r>
    </w:p>
    <w:p>
      <w:pPr>
        <w:pStyle w:val="8"/>
        <w:tabs>
          <w:tab w:val="right" w:leader="dot" w:pos="8307"/>
        </w:tabs>
      </w:pPr>
      <w:r>
        <w:fldChar w:fldCharType="begin"/>
      </w:r>
      <w:r>
        <w:instrText xml:space="preserve"> HYPERLINK \l _Toc3703 </w:instrText>
      </w:r>
      <w:r>
        <w:fldChar w:fldCharType="separate"/>
      </w:r>
      <w:r>
        <w:rPr>
          <w:rFonts w:hint="default"/>
        </w:rPr>
        <w:t xml:space="preserve">18、 </w:t>
      </w:r>
      <w:r>
        <w:rPr>
          <w:rFonts w:hint="eastAsia"/>
        </w:rPr>
        <w:t>资源库</w:t>
      </w:r>
      <w:r>
        <w:tab/>
      </w:r>
      <w:r>
        <w:fldChar w:fldCharType="begin"/>
      </w:r>
      <w:r>
        <w:instrText xml:space="preserve"> PAGEREF _Toc3703 </w:instrText>
      </w:r>
      <w:r>
        <w:fldChar w:fldCharType="separate"/>
      </w:r>
      <w:r>
        <w:t>39</w:t>
      </w:r>
      <w:r>
        <w:fldChar w:fldCharType="end"/>
      </w:r>
      <w:r>
        <w:fldChar w:fldCharType="end"/>
      </w:r>
    </w:p>
    <w:p>
      <w:pPr>
        <w:pStyle w:val="8"/>
        <w:tabs>
          <w:tab w:val="right" w:leader="dot" w:pos="8307"/>
        </w:tabs>
      </w:pPr>
      <w:r>
        <w:fldChar w:fldCharType="begin"/>
      </w:r>
      <w:r>
        <w:instrText xml:space="preserve"> HYPERLINK \l _Toc17491 </w:instrText>
      </w:r>
      <w:r>
        <w:fldChar w:fldCharType="separate"/>
      </w:r>
      <w:r>
        <w:rPr>
          <w:rFonts w:hint="eastAsia"/>
        </w:rPr>
        <w:t>19、课程测验</w:t>
      </w:r>
      <w:r>
        <w:tab/>
      </w:r>
      <w:r>
        <w:fldChar w:fldCharType="begin"/>
      </w:r>
      <w:r>
        <w:instrText xml:space="preserve"> PAGEREF _Toc17491 </w:instrText>
      </w:r>
      <w:r>
        <w:fldChar w:fldCharType="separate"/>
      </w:r>
      <w:r>
        <w:t>40</w:t>
      </w:r>
      <w:r>
        <w:fldChar w:fldCharType="end"/>
      </w:r>
      <w:r>
        <w:fldChar w:fldCharType="end"/>
      </w:r>
    </w:p>
    <w:p>
      <w:pPr>
        <w:pStyle w:val="8"/>
        <w:tabs>
          <w:tab w:val="right" w:leader="dot" w:pos="8307"/>
        </w:tabs>
      </w:pPr>
      <w:r>
        <w:fldChar w:fldCharType="begin"/>
      </w:r>
      <w:r>
        <w:instrText xml:space="preserve"> HYPERLINK \l _Toc31254 </w:instrText>
      </w:r>
      <w:r>
        <w:fldChar w:fldCharType="separate"/>
      </w:r>
      <w:r>
        <w:rPr>
          <w:rFonts w:hint="eastAsia"/>
        </w:rPr>
        <w:t>20、讨论</w:t>
      </w:r>
      <w:r>
        <w:tab/>
      </w:r>
      <w:r>
        <w:fldChar w:fldCharType="begin"/>
      </w:r>
      <w:r>
        <w:instrText xml:space="preserve"> PAGEREF _Toc31254 </w:instrText>
      </w:r>
      <w:r>
        <w:fldChar w:fldCharType="separate"/>
      </w:r>
      <w:r>
        <w:t>41</w:t>
      </w:r>
      <w:r>
        <w:fldChar w:fldCharType="end"/>
      </w:r>
      <w:r>
        <w:fldChar w:fldCharType="end"/>
      </w:r>
    </w:p>
    <w:p>
      <w:pPr>
        <w:pStyle w:val="12"/>
        <w:tabs>
          <w:tab w:val="right" w:leader="dot" w:pos="8307"/>
        </w:tabs>
      </w:pPr>
      <w:r>
        <w:fldChar w:fldCharType="begin"/>
      </w:r>
      <w:r>
        <w:instrText xml:space="preserve"> HYPERLINK \l _Toc8255 </w:instrText>
      </w:r>
      <w:r>
        <w:fldChar w:fldCharType="separate"/>
      </w:r>
      <w:r>
        <w:rPr>
          <w:rFonts w:hint="eastAsia"/>
        </w:rPr>
        <w:t>三、课程教学</w:t>
      </w:r>
      <w:r>
        <w:tab/>
      </w:r>
      <w:r>
        <w:fldChar w:fldCharType="begin"/>
      </w:r>
      <w:r>
        <w:instrText xml:space="preserve"> PAGEREF _Toc8255 </w:instrText>
      </w:r>
      <w:r>
        <w:fldChar w:fldCharType="separate"/>
      </w:r>
      <w:r>
        <w:t>42</w:t>
      </w:r>
      <w:r>
        <w:fldChar w:fldCharType="end"/>
      </w:r>
      <w:r>
        <w:fldChar w:fldCharType="end"/>
      </w:r>
    </w:p>
    <w:p>
      <w:pPr>
        <w:pStyle w:val="14"/>
        <w:tabs>
          <w:tab w:val="right" w:leader="dot" w:pos="8307"/>
        </w:tabs>
      </w:pPr>
      <w:r>
        <w:fldChar w:fldCharType="begin"/>
      </w:r>
      <w:r>
        <w:instrText xml:space="preserve"> HYPERLINK \l _Toc12061 </w:instrText>
      </w:r>
      <w:r>
        <w:fldChar w:fldCharType="separate"/>
      </w:r>
      <w:r>
        <w:rPr>
          <w:rFonts w:hint="eastAsia"/>
        </w:rPr>
        <w:t>（一）课程发放模式</w:t>
      </w:r>
      <w:r>
        <w:tab/>
      </w:r>
      <w:r>
        <w:fldChar w:fldCharType="begin"/>
      </w:r>
      <w:r>
        <w:instrText xml:space="preserve"> PAGEREF _Toc12061 </w:instrText>
      </w:r>
      <w:r>
        <w:fldChar w:fldCharType="separate"/>
      </w:r>
      <w:r>
        <w:t>42</w:t>
      </w:r>
      <w:r>
        <w:fldChar w:fldCharType="end"/>
      </w:r>
      <w:r>
        <w:fldChar w:fldCharType="end"/>
      </w:r>
    </w:p>
    <w:p>
      <w:pPr>
        <w:pStyle w:val="14"/>
        <w:tabs>
          <w:tab w:val="right" w:leader="dot" w:pos="8307"/>
        </w:tabs>
      </w:pPr>
      <w:r>
        <w:fldChar w:fldCharType="begin"/>
      </w:r>
      <w:r>
        <w:instrText xml:space="preserve"> HYPERLINK \l _Toc14182 </w:instrText>
      </w:r>
      <w:r>
        <w:fldChar w:fldCharType="separate"/>
      </w:r>
      <w:r>
        <w:rPr>
          <w:rFonts w:hint="eastAsia"/>
        </w:rPr>
        <w:t>（二）作业</w:t>
      </w:r>
      <w:r>
        <w:tab/>
      </w:r>
      <w:r>
        <w:fldChar w:fldCharType="begin"/>
      </w:r>
      <w:r>
        <w:instrText xml:space="preserve"> PAGEREF _Toc14182 </w:instrText>
      </w:r>
      <w:r>
        <w:fldChar w:fldCharType="separate"/>
      </w:r>
      <w:r>
        <w:t>43</w:t>
      </w:r>
      <w:r>
        <w:fldChar w:fldCharType="end"/>
      </w:r>
      <w:r>
        <w:fldChar w:fldCharType="end"/>
      </w:r>
    </w:p>
    <w:p>
      <w:pPr>
        <w:pStyle w:val="8"/>
        <w:tabs>
          <w:tab w:val="right" w:leader="dot" w:pos="8307"/>
        </w:tabs>
      </w:pPr>
      <w:r>
        <w:fldChar w:fldCharType="begin"/>
      </w:r>
      <w:r>
        <w:instrText xml:space="preserve"> HYPERLINK \l _Toc5390 </w:instrText>
      </w:r>
      <w:r>
        <w:fldChar w:fldCharType="separate"/>
      </w:r>
      <w:r>
        <w:rPr>
          <w:rFonts w:hint="eastAsia"/>
        </w:rPr>
        <w:t>1、作业的编辑</w:t>
      </w:r>
      <w:r>
        <w:tab/>
      </w:r>
      <w:r>
        <w:fldChar w:fldCharType="begin"/>
      </w:r>
      <w:r>
        <w:instrText xml:space="preserve"> PAGEREF _Toc5390 </w:instrText>
      </w:r>
      <w:r>
        <w:fldChar w:fldCharType="separate"/>
      </w:r>
      <w:r>
        <w:t>43</w:t>
      </w:r>
      <w:r>
        <w:fldChar w:fldCharType="end"/>
      </w:r>
      <w:r>
        <w:fldChar w:fldCharType="end"/>
      </w:r>
    </w:p>
    <w:p>
      <w:pPr>
        <w:pStyle w:val="8"/>
        <w:tabs>
          <w:tab w:val="right" w:leader="dot" w:pos="8307"/>
        </w:tabs>
      </w:pPr>
      <w:r>
        <w:fldChar w:fldCharType="begin"/>
      </w:r>
      <w:r>
        <w:instrText xml:space="preserve"> HYPERLINK \l _Toc6390 </w:instrText>
      </w:r>
      <w:r>
        <w:fldChar w:fldCharType="separate"/>
      </w:r>
      <w:r>
        <w:rPr>
          <w:rFonts w:hint="eastAsia"/>
        </w:rPr>
        <w:t>2、作业的管理</w:t>
      </w:r>
      <w:r>
        <w:tab/>
      </w:r>
      <w:r>
        <w:fldChar w:fldCharType="begin"/>
      </w:r>
      <w:r>
        <w:instrText xml:space="preserve"> PAGEREF _Toc6390 </w:instrText>
      </w:r>
      <w:r>
        <w:fldChar w:fldCharType="separate"/>
      </w:r>
      <w:r>
        <w:t>48</w:t>
      </w:r>
      <w:r>
        <w:fldChar w:fldCharType="end"/>
      </w:r>
      <w:r>
        <w:fldChar w:fldCharType="end"/>
      </w:r>
    </w:p>
    <w:p>
      <w:pPr>
        <w:pStyle w:val="8"/>
        <w:tabs>
          <w:tab w:val="right" w:leader="dot" w:pos="8307"/>
        </w:tabs>
      </w:pPr>
      <w:r>
        <w:fldChar w:fldCharType="begin"/>
      </w:r>
      <w:r>
        <w:instrText xml:space="preserve"> HYPERLINK \l _Toc30031 </w:instrText>
      </w:r>
      <w:r>
        <w:fldChar w:fldCharType="separate"/>
      </w:r>
      <w:r>
        <w:rPr>
          <w:rFonts w:hint="eastAsia"/>
        </w:rPr>
        <w:t>3、作业的批阅</w:t>
      </w:r>
      <w:r>
        <w:tab/>
      </w:r>
      <w:r>
        <w:fldChar w:fldCharType="begin"/>
      </w:r>
      <w:r>
        <w:instrText xml:space="preserve"> PAGEREF _Toc30031 </w:instrText>
      </w:r>
      <w:r>
        <w:fldChar w:fldCharType="separate"/>
      </w:r>
      <w:r>
        <w:t>48</w:t>
      </w:r>
      <w:r>
        <w:fldChar w:fldCharType="end"/>
      </w:r>
      <w:r>
        <w:fldChar w:fldCharType="end"/>
      </w:r>
    </w:p>
    <w:p>
      <w:pPr>
        <w:pStyle w:val="8"/>
        <w:tabs>
          <w:tab w:val="right" w:leader="dot" w:pos="8307"/>
        </w:tabs>
      </w:pPr>
      <w:r>
        <w:fldChar w:fldCharType="begin"/>
      </w:r>
      <w:r>
        <w:instrText xml:space="preserve"> HYPERLINK \l _Toc11269 </w:instrText>
      </w:r>
      <w:r>
        <w:fldChar w:fldCharType="separate"/>
      </w:r>
      <w:r>
        <w:rPr>
          <w:rFonts w:hint="eastAsia"/>
        </w:rPr>
        <w:t>4、作业的统计</w:t>
      </w:r>
      <w:r>
        <w:tab/>
      </w:r>
      <w:r>
        <w:fldChar w:fldCharType="begin"/>
      </w:r>
      <w:r>
        <w:instrText xml:space="preserve"> PAGEREF _Toc11269 </w:instrText>
      </w:r>
      <w:r>
        <w:fldChar w:fldCharType="separate"/>
      </w:r>
      <w:r>
        <w:t>51</w:t>
      </w:r>
      <w:r>
        <w:fldChar w:fldCharType="end"/>
      </w:r>
      <w:r>
        <w:fldChar w:fldCharType="end"/>
      </w:r>
    </w:p>
    <w:p>
      <w:pPr>
        <w:pStyle w:val="14"/>
        <w:tabs>
          <w:tab w:val="right" w:leader="dot" w:pos="8307"/>
        </w:tabs>
      </w:pPr>
      <w:r>
        <w:fldChar w:fldCharType="begin"/>
      </w:r>
      <w:r>
        <w:instrText xml:space="preserve"> HYPERLINK \l _Toc22741 </w:instrText>
      </w:r>
      <w:r>
        <w:fldChar w:fldCharType="separate"/>
      </w:r>
      <w:r>
        <w:rPr>
          <w:rFonts w:hint="eastAsia"/>
        </w:rPr>
        <w:t>（三）考试</w:t>
      </w:r>
      <w:r>
        <w:tab/>
      </w:r>
      <w:r>
        <w:fldChar w:fldCharType="begin"/>
      </w:r>
      <w:r>
        <w:instrText xml:space="preserve"> PAGEREF _Toc22741 </w:instrText>
      </w:r>
      <w:r>
        <w:fldChar w:fldCharType="separate"/>
      </w:r>
      <w:r>
        <w:t>53</w:t>
      </w:r>
      <w:r>
        <w:fldChar w:fldCharType="end"/>
      </w:r>
      <w:r>
        <w:fldChar w:fldCharType="end"/>
      </w:r>
    </w:p>
    <w:p>
      <w:pPr>
        <w:pStyle w:val="8"/>
        <w:tabs>
          <w:tab w:val="right" w:leader="dot" w:pos="8307"/>
        </w:tabs>
      </w:pPr>
      <w:r>
        <w:fldChar w:fldCharType="begin"/>
      </w:r>
      <w:r>
        <w:instrText xml:space="preserve"> HYPERLINK \l _Toc766 </w:instrText>
      </w:r>
      <w:r>
        <w:fldChar w:fldCharType="separate"/>
      </w:r>
      <w:r>
        <w:rPr>
          <w:rFonts w:hint="eastAsia"/>
        </w:rPr>
        <w:t>1、考试的编辑</w:t>
      </w:r>
      <w:r>
        <w:tab/>
      </w:r>
      <w:r>
        <w:fldChar w:fldCharType="begin"/>
      </w:r>
      <w:r>
        <w:instrText xml:space="preserve"> PAGEREF _Toc766 </w:instrText>
      </w:r>
      <w:r>
        <w:fldChar w:fldCharType="separate"/>
      </w:r>
      <w:r>
        <w:t>53</w:t>
      </w:r>
      <w:r>
        <w:fldChar w:fldCharType="end"/>
      </w:r>
      <w:r>
        <w:fldChar w:fldCharType="end"/>
      </w:r>
    </w:p>
    <w:p>
      <w:pPr>
        <w:pStyle w:val="8"/>
        <w:tabs>
          <w:tab w:val="right" w:leader="dot" w:pos="8307"/>
        </w:tabs>
      </w:pPr>
      <w:r>
        <w:fldChar w:fldCharType="begin"/>
      </w:r>
      <w:r>
        <w:instrText xml:space="preserve"> HYPERLINK \l _Toc18533 </w:instrText>
      </w:r>
      <w:r>
        <w:fldChar w:fldCharType="separate"/>
      </w:r>
      <w:r>
        <w:rPr>
          <w:rFonts w:hint="eastAsia"/>
        </w:rPr>
        <w:t>2、考试的管理</w:t>
      </w:r>
      <w:r>
        <w:tab/>
      </w:r>
      <w:r>
        <w:fldChar w:fldCharType="begin"/>
      </w:r>
      <w:r>
        <w:instrText xml:space="preserve"> PAGEREF _Toc18533 </w:instrText>
      </w:r>
      <w:r>
        <w:fldChar w:fldCharType="separate"/>
      </w:r>
      <w:r>
        <w:t>55</w:t>
      </w:r>
      <w:r>
        <w:fldChar w:fldCharType="end"/>
      </w:r>
      <w:r>
        <w:fldChar w:fldCharType="end"/>
      </w:r>
    </w:p>
    <w:p>
      <w:pPr>
        <w:pStyle w:val="8"/>
        <w:tabs>
          <w:tab w:val="right" w:leader="dot" w:pos="8307"/>
        </w:tabs>
      </w:pPr>
      <w:r>
        <w:fldChar w:fldCharType="begin"/>
      </w:r>
      <w:r>
        <w:instrText xml:space="preserve"> HYPERLINK \l _Toc27511 </w:instrText>
      </w:r>
      <w:r>
        <w:fldChar w:fldCharType="separate"/>
      </w:r>
      <w:r>
        <w:rPr>
          <w:rFonts w:hint="eastAsia"/>
        </w:rPr>
        <w:t>3、考试的批阅</w:t>
      </w:r>
      <w:r>
        <w:tab/>
      </w:r>
      <w:r>
        <w:fldChar w:fldCharType="begin"/>
      </w:r>
      <w:r>
        <w:instrText xml:space="preserve"> PAGEREF _Toc27511 </w:instrText>
      </w:r>
      <w:r>
        <w:fldChar w:fldCharType="separate"/>
      </w:r>
      <w:r>
        <w:t>56</w:t>
      </w:r>
      <w:r>
        <w:fldChar w:fldCharType="end"/>
      </w:r>
      <w:r>
        <w:fldChar w:fldCharType="end"/>
      </w:r>
    </w:p>
    <w:p>
      <w:pPr>
        <w:pStyle w:val="8"/>
        <w:tabs>
          <w:tab w:val="right" w:leader="dot" w:pos="8307"/>
        </w:tabs>
      </w:pPr>
      <w:r>
        <w:fldChar w:fldCharType="begin"/>
      </w:r>
      <w:r>
        <w:instrText xml:space="preserve"> HYPERLINK \l _Toc11165 </w:instrText>
      </w:r>
      <w:r>
        <w:fldChar w:fldCharType="separate"/>
      </w:r>
      <w:r>
        <w:rPr>
          <w:rFonts w:hint="eastAsia"/>
        </w:rPr>
        <w:t>4、考试的统计</w:t>
      </w:r>
      <w:r>
        <w:tab/>
      </w:r>
      <w:r>
        <w:fldChar w:fldCharType="begin"/>
      </w:r>
      <w:r>
        <w:instrText xml:space="preserve"> PAGEREF _Toc11165 </w:instrText>
      </w:r>
      <w:r>
        <w:fldChar w:fldCharType="separate"/>
      </w:r>
      <w:r>
        <w:t>57</w:t>
      </w:r>
      <w:r>
        <w:fldChar w:fldCharType="end"/>
      </w:r>
      <w:r>
        <w:fldChar w:fldCharType="end"/>
      </w:r>
    </w:p>
    <w:p>
      <w:pPr>
        <w:pStyle w:val="14"/>
        <w:tabs>
          <w:tab w:val="right" w:leader="dot" w:pos="8307"/>
        </w:tabs>
      </w:pPr>
      <w:r>
        <w:fldChar w:fldCharType="begin"/>
      </w:r>
      <w:r>
        <w:instrText xml:space="preserve"> HYPERLINK \l _Toc9610 </w:instrText>
      </w:r>
      <w:r>
        <w:fldChar w:fldCharType="separate"/>
      </w:r>
      <w:r>
        <w:rPr>
          <w:rFonts w:hint="eastAsia"/>
        </w:rPr>
        <w:t>（四）资料</w:t>
      </w:r>
      <w:r>
        <w:tab/>
      </w:r>
      <w:r>
        <w:fldChar w:fldCharType="begin"/>
      </w:r>
      <w:r>
        <w:instrText xml:space="preserve"> PAGEREF _Toc9610 </w:instrText>
      </w:r>
      <w:r>
        <w:fldChar w:fldCharType="separate"/>
      </w:r>
      <w:r>
        <w:t>58</w:t>
      </w:r>
      <w:r>
        <w:fldChar w:fldCharType="end"/>
      </w:r>
      <w:r>
        <w:fldChar w:fldCharType="end"/>
      </w:r>
    </w:p>
    <w:p>
      <w:pPr>
        <w:pStyle w:val="8"/>
        <w:tabs>
          <w:tab w:val="right" w:leader="dot" w:pos="8307"/>
        </w:tabs>
      </w:pPr>
      <w:r>
        <w:fldChar w:fldCharType="begin"/>
      </w:r>
      <w:r>
        <w:instrText xml:space="preserve"> HYPERLINK \l _Toc9558 </w:instrText>
      </w:r>
      <w:r>
        <w:fldChar w:fldCharType="separate"/>
      </w:r>
      <w:r>
        <w:rPr>
          <w:rFonts w:hint="eastAsia"/>
        </w:rPr>
        <w:t>1、课程资料。</w:t>
      </w:r>
      <w:r>
        <w:tab/>
      </w:r>
      <w:r>
        <w:fldChar w:fldCharType="begin"/>
      </w:r>
      <w:r>
        <w:instrText xml:space="preserve"> PAGEREF _Toc9558 </w:instrText>
      </w:r>
      <w:r>
        <w:fldChar w:fldCharType="separate"/>
      </w:r>
      <w:r>
        <w:t>58</w:t>
      </w:r>
      <w:r>
        <w:fldChar w:fldCharType="end"/>
      </w:r>
      <w:r>
        <w:fldChar w:fldCharType="end"/>
      </w:r>
    </w:p>
    <w:p>
      <w:pPr>
        <w:pStyle w:val="8"/>
        <w:tabs>
          <w:tab w:val="right" w:leader="dot" w:pos="8307"/>
        </w:tabs>
      </w:pPr>
      <w:r>
        <w:fldChar w:fldCharType="begin"/>
      </w:r>
      <w:r>
        <w:instrText xml:space="preserve"> HYPERLINK \l _Toc18219 </w:instrText>
      </w:r>
      <w:r>
        <w:fldChar w:fldCharType="separate"/>
      </w:r>
      <w:r>
        <w:rPr>
          <w:rFonts w:hint="eastAsia"/>
        </w:rPr>
        <w:t>2、题库</w:t>
      </w:r>
      <w:r>
        <w:tab/>
      </w:r>
      <w:r>
        <w:fldChar w:fldCharType="begin"/>
      </w:r>
      <w:r>
        <w:instrText xml:space="preserve"> PAGEREF _Toc18219 </w:instrText>
      </w:r>
      <w:r>
        <w:fldChar w:fldCharType="separate"/>
      </w:r>
      <w:r>
        <w:t>59</w:t>
      </w:r>
      <w:r>
        <w:fldChar w:fldCharType="end"/>
      </w:r>
      <w:r>
        <w:fldChar w:fldCharType="end"/>
      </w:r>
    </w:p>
    <w:p>
      <w:pPr>
        <w:pStyle w:val="8"/>
        <w:tabs>
          <w:tab w:val="right" w:leader="dot" w:pos="8307"/>
        </w:tabs>
      </w:pPr>
      <w:r>
        <w:fldChar w:fldCharType="begin"/>
      </w:r>
      <w:r>
        <w:instrText xml:space="preserve"> HYPERLINK \l _Toc44 </w:instrText>
      </w:r>
      <w:r>
        <w:fldChar w:fldCharType="separate"/>
      </w:r>
      <w:r>
        <w:rPr>
          <w:rFonts w:hint="eastAsia"/>
        </w:rPr>
        <w:t>3、作业库</w:t>
      </w:r>
      <w:r>
        <w:tab/>
      </w:r>
      <w:r>
        <w:fldChar w:fldCharType="begin"/>
      </w:r>
      <w:r>
        <w:instrText xml:space="preserve"> PAGEREF _Toc44 </w:instrText>
      </w:r>
      <w:r>
        <w:fldChar w:fldCharType="separate"/>
      </w:r>
      <w:r>
        <w:t>61</w:t>
      </w:r>
      <w:r>
        <w:fldChar w:fldCharType="end"/>
      </w:r>
      <w:r>
        <w:fldChar w:fldCharType="end"/>
      </w:r>
    </w:p>
    <w:p>
      <w:pPr>
        <w:pStyle w:val="8"/>
        <w:tabs>
          <w:tab w:val="right" w:leader="dot" w:pos="8307"/>
        </w:tabs>
      </w:pPr>
      <w:r>
        <w:fldChar w:fldCharType="begin"/>
      </w:r>
      <w:r>
        <w:instrText xml:space="preserve"> HYPERLINK \l _Toc13083 </w:instrText>
      </w:r>
      <w:r>
        <w:fldChar w:fldCharType="separate"/>
      </w:r>
      <w:r>
        <w:rPr>
          <w:rFonts w:hint="eastAsia"/>
        </w:rPr>
        <w:t>4、试卷库</w:t>
      </w:r>
      <w:r>
        <w:tab/>
      </w:r>
      <w:r>
        <w:fldChar w:fldCharType="begin"/>
      </w:r>
      <w:r>
        <w:instrText xml:space="preserve"> PAGEREF _Toc13083 </w:instrText>
      </w:r>
      <w:r>
        <w:fldChar w:fldCharType="separate"/>
      </w:r>
      <w:r>
        <w:t>62</w:t>
      </w:r>
      <w:r>
        <w:fldChar w:fldCharType="end"/>
      </w:r>
      <w:r>
        <w:fldChar w:fldCharType="end"/>
      </w:r>
    </w:p>
    <w:p>
      <w:pPr>
        <w:pStyle w:val="14"/>
        <w:tabs>
          <w:tab w:val="right" w:leader="dot" w:pos="8307"/>
        </w:tabs>
      </w:pPr>
      <w:r>
        <w:fldChar w:fldCharType="begin"/>
      </w:r>
      <w:r>
        <w:instrText xml:space="preserve"> HYPERLINK \l _Toc5161 </w:instrText>
      </w:r>
      <w:r>
        <w:fldChar w:fldCharType="separate"/>
      </w:r>
      <w:r>
        <w:rPr>
          <w:rFonts w:hint="eastAsia"/>
        </w:rPr>
        <w:t>（五）讨论</w:t>
      </w:r>
      <w:r>
        <w:tab/>
      </w:r>
      <w:r>
        <w:fldChar w:fldCharType="begin"/>
      </w:r>
      <w:r>
        <w:instrText xml:space="preserve"> PAGEREF _Toc5161 </w:instrText>
      </w:r>
      <w:r>
        <w:fldChar w:fldCharType="separate"/>
      </w:r>
      <w:r>
        <w:t>63</w:t>
      </w:r>
      <w:r>
        <w:fldChar w:fldCharType="end"/>
      </w:r>
      <w:r>
        <w:fldChar w:fldCharType="end"/>
      </w:r>
    </w:p>
    <w:p>
      <w:pPr>
        <w:pStyle w:val="8"/>
        <w:tabs>
          <w:tab w:val="right" w:leader="dot" w:pos="8307"/>
        </w:tabs>
      </w:pPr>
      <w:r>
        <w:fldChar w:fldCharType="begin"/>
      </w:r>
      <w:r>
        <w:instrText xml:space="preserve"> HYPERLINK \l _Toc2138 </w:instrText>
      </w:r>
      <w:r>
        <w:fldChar w:fldCharType="separate"/>
      </w:r>
      <w:r>
        <w:rPr>
          <w:rFonts w:hint="eastAsia"/>
        </w:rPr>
        <w:t>1、在空间首页进行</w:t>
      </w:r>
      <w:r>
        <w:tab/>
      </w:r>
      <w:r>
        <w:fldChar w:fldCharType="begin"/>
      </w:r>
      <w:r>
        <w:instrText xml:space="preserve"> PAGEREF _Toc2138 </w:instrText>
      </w:r>
      <w:r>
        <w:fldChar w:fldCharType="separate"/>
      </w:r>
      <w:r>
        <w:t>63</w:t>
      </w:r>
      <w:r>
        <w:fldChar w:fldCharType="end"/>
      </w:r>
      <w:r>
        <w:fldChar w:fldCharType="end"/>
      </w:r>
    </w:p>
    <w:p>
      <w:pPr>
        <w:pStyle w:val="8"/>
        <w:tabs>
          <w:tab w:val="right" w:leader="dot" w:pos="8307"/>
        </w:tabs>
      </w:pPr>
      <w:r>
        <w:fldChar w:fldCharType="begin"/>
      </w:r>
      <w:r>
        <w:instrText xml:space="preserve"> HYPERLINK \l _Toc5865 </w:instrText>
      </w:r>
      <w:r>
        <w:fldChar w:fldCharType="separate"/>
      </w:r>
      <w:r>
        <w:rPr>
          <w:rFonts w:hint="eastAsia"/>
        </w:rPr>
        <w:t>2、通过导航栏进行</w:t>
      </w:r>
      <w:r>
        <w:tab/>
      </w:r>
      <w:r>
        <w:fldChar w:fldCharType="begin"/>
      </w:r>
      <w:r>
        <w:instrText xml:space="preserve"> PAGEREF _Toc5865 </w:instrText>
      </w:r>
      <w:r>
        <w:fldChar w:fldCharType="separate"/>
      </w:r>
      <w:r>
        <w:t>63</w:t>
      </w:r>
      <w:r>
        <w:fldChar w:fldCharType="end"/>
      </w:r>
      <w:r>
        <w:fldChar w:fldCharType="end"/>
      </w:r>
    </w:p>
    <w:p>
      <w:pPr>
        <w:pStyle w:val="14"/>
        <w:tabs>
          <w:tab w:val="right" w:leader="dot" w:pos="8307"/>
        </w:tabs>
      </w:pPr>
      <w:r>
        <w:fldChar w:fldCharType="begin"/>
      </w:r>
      <w:r>
        <w:instrText xml:space="preserve"> HYPERLINK \l _Toc22089 </w:instrText>
      </w:r>
      <w:r>
        <w:fldChar w:fldCharType="separate"/>
      </w:r>
      <w:r>
        <w:rPr>
          <w:rFonts w:hint="eastAsia"/>
        </w:rPr>
        <w:t>（六）通知</w:t>
      </w:r>
      <w:r>
        <w:tab/>
      </w:r>
      <w:r>
        <w:fldChar w:fldCharType="begin"/>
      </w:r>
      <w:r>
        <w:instrText xml:space="preserve"> PAGEREF _Toc22089 </w:instrText>
      </w:r>
      <w:r>
        <w:fldChar w:fldCharType="separate"/>
      </w:r>
      <w:r>
        <w:t>64</w:t>
      </w:r>
      <w:r>
        <w:fldChar w:fldCharType="end"/>
      </w:r>
      <w:r>
        <w:fldChar w:fldCharType="end"/>
      </w:r>
    </w:p>
    <w:p>
      <w:pPr>
        <w:pStyle w:val="14"/>
        <w:tabs>
          <w:tab w:val="right" w:leader="dot" w:pos="8307"/>
        </w:tabs>
      </w:pPr>
      <w:r>
        <w:fldChar w:fldCharType="begin"/>
      </w:r>
      <w:r>
        <w:instrText xml:space="preserve"> HYPERLINK \l _Toc4525 </w:instrText>
      </w:r>
      <w:r>
        <w:fldChar w:fldCharType="separate"/>
      </w:r>
      <w:r>
        <w:rPr>
          <w:rFonts w:hint="eastAsia"/>
        </w:rPr>
        <w:t>（七）统计</w:t>
      </w:r>
      <w:r>
        <w:tab/>
      </w:r>
      <w:r>
        <w:fldChar w:fldCharType="begin"/>
      </w:r>
      <w:r>
        <w:instrText xml:space="preserve"> PAGEREF _Toc4525 </w:instrText>
      </w:r>
      <w:r>
        <w:fldChar w:fldCharType="separate"/>
      </w:r>
      <w:r>
        <w:t>64</w:t>
      </w:r>
      <w:r>
        <w:fldChar w:fldCharType="end"/>
      </w:r>
      <w:r>
        <w:fldChar w:fldCharType="end"/>
      </w:r>
    </w:p>
    <w:p>
      <w:pPr>
        <w:pStyle w:val="8"/>
        <w:tabs>
          <w:tab w:val="right" w:leader="dot" w:pos="8307"/>
        </w:tabs>
      </w:pPr>
      <w:r>
        <w:fldChar w:fldCharType="begin"/>
      </w:r>
      <w:r>
        <w:instrText xml:space="preserve"> HYPERLINK \l _Toc743 </w:instrText>
      </w:r>
      <w:r>
        <w:fldChar w:fldCharType="separate"/>
      </w:r>
      <w:r>
        <w:rPr>
          <w:rFonts w:hint="eastAsia"/>
        </w:rPr>
        <w:t>1、课程情况</w:t>
      </w:r>
      <w:r>
        <w:tab/>
      </w:r>
      <w:r>
        <w:fldChar w:fldCharType="begin"/>
      </w:r>
      <w:r>
        <w:instrText xml:space="preserve"> PAGEREF _Toc743 </w:instrText>
      </w:r>
      <w:r>
        <w:fldChar w:fldCharType="separate"/>
      </w:r>
      <w:r>
        <w:t>65</w:t>
      </w:r>
      <w:r>
        <w:fldChar w:fldCharType="end"/>
      </w:r>
      <w:r>
        <w:fldChar w:fldCharType="end"/>
      </w:r>
    </w:p>
    <w:p>
      <w:pPr>
        <w:pStyle w:val="8"/>
        <w:tabs>
          <w:tab w:val="right" w:leader="dot" w:pos="8307"/>
        </w:tabs>
      </w:pPr>
      <w:r>
        <w:fldChar w:fldCharType="begin"/>
      </w:r>
      <w:r>
        <w:instrText xml:space="preserve"> HYPERLINK \l _Toc21815 </w:instrText>
      </w:r>
      <w:r>
        <w:fldChar w:fldCharType="separate"/>
      </w:r>
      <w:r>
        <w:rPr>
          <w:rFonts w:hint="eastAsia"/>
        </w:rPr>
        <w:t>2、学习统计</w:t>
      </w:r>
      <w:r>
        <w:tab/>
      </w:r>
      <w:r>
        <w:fldChar w:fldCharType="begin"/>
      </w:r>
      <w:r>
        <w:instrText xml:space="preserve"> PAGEREF _Toc21815 </w:instrText>
      </w:r>
      <w:r>
        <w:fldChar w:fldCharType="separate"/>
      </w:r>
      <w:r>
        <w:t>66</w:t>
      </w:r>
      <w:r>
        <w:fldChar w:fldCharType="end"/>
      </w:r>
      <w:r>
        <w:fldChar w:fldCharType="end"/>
      </w:r>
    </w:p>
    <w:p>
      <w:pPr>
        <w:pStyle w:val="8"/>
        <w:tabs>
          <w:tab w:val="right" w:leader="dot" w:pos="8307"/>
        </w:tabs>
      </w:pPr>
      <w:r>
        <w:fldChar w:fldCharType="begin"/>
      </w:r>
      <w:r>
        <w:instrText xml:space="preserve"> HYPERLINK \l _Toc31680 </w:instrText>
      </w:r>
      <w:r>
        <w:fldChar w:fldCharType="separate"/>
      </w:r>
      <w:r>
        <w:rPr>
          <w:rFonts w:hint="eastAsia"/>
        </w:rPr>
        <w:t>3、成绩管理</w:t>
      </w:r>
      <w:r>
        <w:tab/>
      </w:r>
      <w:r>
        <w:fldChar w:fldCharType="begin"/>
      </w:r>
      <w:r>
        <w:instrText xml:space="preserve"> PAGEREF _Toc31680 </w:instrText>
      </w:r>
      <w:r>
        <w:fldChar w:fldCharType="separate"/>
      </w:r>
      <w:r>
        <w:t>70</w:t>
      </w:r>
      <w:r>
        <w:fldChar w:fldCharType="end"/>
      </w:r>
      <w:r>
        <w:fldChar w:fldCharType="end"/>
      </w:r>
    </w:p>
    <w:p>
      <w:pPr>
        <w:pStyle w:val="8"/>
        <w:tabs>
          <w:tab w:val="right" w:leader="dot" w:pos="8307"/>
        </w:tabs>
      </w:pPr>
      <w:r>
        <w:fldChar w:fldCharType="begin"/>
      </w:r>
      <w:r>
        <w:instrText xml:space="preserve"> HYPERLINK \l _Toc16746 </w:instrText>
      </w:r>
      <w:r>
        <w:fldChar w:fldCharType="separate"/>
      </w:r>
      <w:r>
        <w:rPr>
          <w:rFonts w:hint="eastAsia"/>
        </w:rPr>
        <w:t>4、督学管理</w:t>
      </w:r>
      <w:r>
        <w:tab/>
      </w:r>
      <w:r>
        <w:fldChar w:fldCharType="begin"/>
      </w:r>
      <w:r>
        <w:instrText xml:space="preserve"> PAGEREF _Toc16746 </w:instrText>
      </w:r>
      <w:r>
        <w:fldChar w:fldCharType="separate"/>
      </w:r>
      <w:r>
        <w:t>71</w:t>
      </w:r>
      <w:r>
        <w:fldChar w:fldCharType="end"/>
      </w:r>
      <w:r>
        <w:fldChar w:fldCharType="end"/>
      </w:r>
    </w:p>
    <w:p>
      <w:pPr>
        <w:pStyle w:val="14"/>
        <w:tabs>
          <w:tab w:val="right" w:leader="dot" w:pos="8307"/>
        </w:tabs>
      </w:pPr>
      <w:r>
        <w:fldChar w:fldCharType="begin"/>
      </w:r>
      <w:r>
        <w:instrText xml:space="preserve"> HYPERLINK \l _Toc20362 </w:instrText>
      </w:r>
      <w:r>
        <w:fldChar w:fldCharType="separate"/>
      </w:r>
      <w:r>
        <w:rPr>
          <w:rFonts w:hint="eastAsia"/>
        </w:rPr>
        <w:t>（八）管理</w:t>
      </w:r>
      <w:r>
        <w:tab/>
      </w:r>
      <w:r>
        <w:fldChar w:fldCharType="begin"/>
      </w:r>
      <w:r>
        <w:instrText xml:space="preserve"> PAGEREF _Toc20362 </w:instrText>
      </w:r>
      <w:r>
        <w:fldChar w:fldCharType="separate"/>
      </w:r>
      <w:r>
        <w:t>72</w:t>
      </w:r>
      <w:r>
        <w:fldChar w:fldCharType="end"/>
      </w:r>
      <w:r>
        <w:fldChar w:fldCharType="end"/>
      </w:r>
    </w:p>
    <w:p>
      <w:pPr>
        <w:pStyle w:val="8"/>
        <w:tabs>
          <w:tab w:val="right" w:leader="dot" w:pos="8307"/>
        </w:tabs>
      </w:pPr>
      <w:r>
        <w:fldChar w:fldCharType="begin"/>
      </w:r>
      <w:r>
        <w:instrText xml:space="preserve"> HYPERLINK \l _Toc9985 </w:instrText>
      </w:r>
      <w:r>
        <w:fldChar w:fldCharType="separate"/>
      </w:r>
      <w:r>
        <w:rPr>
          <w:rFonts w:hint="eastAsia"/>
        </w:rPr>
        <w:t>1、学生与班级管理</w:t>
      </w:r>
      <w:r>
        <w:tab/>
      </w:r>
      <w:r>
        <w:fldChar w:fldCharType="begin"/>
      </w:r>
      <w:r>
        <w:instrText xml:space="preserve"> PAGEREF _Toc9985 </w:instrText>
      </w:r>
      <w:r>
        <w:fldChar w:fldCharType="separate"/>
      </w:r>
      <w:r>
        <w:t>72</w:t>
      </w:r>
      <w:r>
        <w:fldChar w:fldCharType="end"/>
      </w:r>
      <w:r>
        <w:fldChar w:fldCharType="end"/>
      </w:r>
    </w:p>
    <w:p>
      <w:pPr>
        <w:pStyle w:val="8"/>
        <w:tabs>
          <w:tab w:val="right" w:leader="dot" w:pos="8307"/>
        </w:tabs>
      </w:pPr>
      <w:r>
        <w:fldChar w:fldCharType="begin"/>
      </w:r>
      <w:r>
        <w:instrText xml:space="preserve"> HYPERLINK \l _Toc32137 </w:instrText>
      </w:r>
      <w:r>
        <w:fldChar w:fldCharType="separate"/>
      </w:r>
      <w:r>
        <w:rPr>
          <w:rFonts w:hint="eastAsia"/>
        </w:rPr>
        <w:t>2、教师团队与助教设置</w:t>
      </w:r>
      <w:r>
        <w:tab/>
      </w:r>
      <w:r>
        <w:fldChar w:fldCharType="begin"/>
      </w:r>
      <w:r>
        <w:instrText xml:space="preserve"> PAGEREF _Toc32137 </w:instrText>
      </w:r>
      <w:r>
        <w:fldChar w:fldCharType="separate"/>
      </w:r>
      <w:r>
        <w:t>76</w:t>
      </w:r>
      <w:r>
        <w:fldChar w:fldCharType="end"/>
      </w:r>
      <w:r>
        <w:fldChar w:fldCharType="end"/>
      </w:r>
    </w:p>
    <w:p>
      <w:pPr>
        <w:pStyle w:val="8"/>
        <w:tabs>
          <w:tab w:val="right" w:leader="dot" w:pos="8307"/>
        </w:tabs>
      </w:pPr>
      <w:r>
        <w:fldChar w:fldCharType="begin"/>
      </w:r>
      <w:r>
        <w:instrText xml:space="preserve"> HYPERLINK \l _Toc31703 </w:instrText>
      </w:r>
      <w:r>
        <w:fldChar w:fldCharType="separate"/>
      </w:r>
      <w:r>
        <w:rPr>
          <w:rFonts w:hint="eastAsia"/>
        </w:rPr>
        <w:t>3、课程管理</w:t>
      </w:r>
      <w:r>
        <w:tab/>
      </w:r>
      <w:r>
        <w:fldChar w:fldCharType="begin"/>
      </w:r>
      <w:r>
        <w:instrText xml:space="preserve"> PAGEREF _Toc31703 </w:instrText>
      </w:r>
      <w:r>
        <w:fldChar w:fldCharType="separate"/>
      </w:r>
      <w:r>
        <w:t>77</w:t>
      </w:r>
      <w:r>
        <w:fldChar w:fldCharType="end"/>
      </w:r>
      <w:r>
        <w:fldChar w:fldCharType="end"/>
      </w:r>
    </w:p>
    <w:p>
      <w:pPr>
        <w:pStyle w:val="8"/>
        <w:tabs>
          <w:tab w:val="right" w:leader="dot" w:pos="8307"/>
        </w:tabs>
      </w:pPr>
      <w:r>
        <w:fldChar w:fldCharType="begin"/>
      </w:r>
      <w:r>
        <w:instrText xml:space="preserve"> HYPERLINK \l _Toc28973 </w:instrText>
      </w:r>
      <w:r>
        <w:fldChar w:fldCharType="separate"/>
      </w:r>
      <w:r>
        <w:rPr>
          <w:rFonts w:hint="eastAsia"/>
        </w:rPr>
        <w:t>4、班级分配</w:t>
      </w:r>
      <w:r>
        <w:tab/>
      </w:r>
      <w:r>
        <w:fldChar w:fldCharType="begin"/>
      </w:r>
      <w:r>
        <w:instrText xml:space="preserve"> PAGEREF _Toc28973 </w:instrText>
      </w:r>
      <w:r>
        <w:fldChar w:fldCharType="separate"/>
      </w:r>
      <w:r>
        <w:t>78</w:t>
      </w:r>
      <w:r>
        <w:fldChar w:fldCharType="end"/>
      </w:r>
      <w:r>
        <w:fldChar w:fldCharType="end"/>
      </w:r>
    </w:p>
    <w:p>
      <w:pPr>
        <w:adjustRightInd w:val="0"/>
        <w:snapToGrid w:val="0"/>
        <w:spacing w:line="360" w:lineRule="auto"/>
      </w:pPr>
      <w:r>
        <w:fldChar w:fldCharType="end"/>
      </w: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pStyle w:val="2"/>
        <w:numPr>
          <w:ilvl w:val="0"/>
          <w:numId w:val="1"/>
        </w:numPr>
        <w:adjustRightInd w:val="0"/>
        <w:snapToGrid w:val="0"/>
        <w:spacing w:before="0" w:after="0" w:line="360" w:lineRule="auto"/>
      </w:pPr>
      <w:bookmarkStart w:id="2" w:name="_Toc1504"/>
      <w:r>
        <w:rPr>
          <w:rFonts w:hint="eastAsia"/>
        </w:rPr>
        <w:t>教学空间</w:t>
      </w:r>
      <w:bookmarkEnd w:id="2"/>
    </w:p>
    <w:p>
      <w:pPr>
        <w:rPr>
          <w:rFonts w:hint="eastAsia"/>
        </w:rPr>
      </w:pPr>
    </w:p>
    <w:p>
      <w:pPr>
        <w:pStyle w:val="3"/>
        <w:adjustRightInd w:val="0"/>
        <w:snapToGrid w:val="0"/>
        <w:spacing w:before="0" w:after="0" w:line="360" w:lineRule="auto"/>
      </w:pPr>
      <w:bookmarkStart w:id="3" w:name="_Toc303777167"/>
      <w:bookmarkStart w:id="4" w:name="_Toc366764839"/>
      <w:bookmarkStart w:id="5" w:name="_Toc3907"/>
      <w:bookmarkStart w:id="6" w:name="_Toc23404"/>
      <w:r>
        <w:rPr>
          <w:rFonts w:hint="eastAsia"/>
        </w:rPr>
        <w:t>（一）如何登录系统</w:t>
      </w:r>
      <w:bookmarkEnd w:id="3"/>
      <w:bookmarkEnd w:id="4"/>
      <w:bookmarkEnd w:id="5"/>
      <w:bookmarkEnd w:id="6"/>
    </w:p>
    <w:p>
      <w:pPr>
        <w:adjustRightInd w:val="0"/>
        <w:snapToGrid w:val="0"/>
        <w:spacing w:line="360" w:lineRule="auto"/>
        <w:ind w:firstLine="480" w:firstLineChars="200"/>
        <w:jc w:val="left"/>
        <w:rPr>
          <w:rFonts w:ascii="宋体" w:hAnsi="宋体"/>
        </w:rPr>
      </w:pPr>
      <w:r>
        <w:rPr>
          <w:rFonts w:hint="eastAsia" w:ascii="宋体" w:hAnsi="宋体"/>
        </w:rPr>
        <w:t>打开统一身份认证网址：http://cas.xdsisu.edu.cn/cas/login，界面如下图所示：</w:t>
      </w:r>
    </w:p>
    <w:p>
      <w:pPr>
        <w:adjustRightInd w:val="0"/>
        <w:snapToGrid w:val="0"/>
        <w:spacing w:line="360" w:lineRule="auto"/>
        <w:jc w:val="left"/>
      </w:pPr>
      <w:r>
        <w:drawing>
          <wp:inline distT="0" distB="0" distL="114300" distR="114300">
            <wp:extent cx="4448175" cy="3281680"/>
            <wp:effectExtent l="0" t="0" r="9525" b="1397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
                    <a:srcRect t="16795" b="8869"/>
                    <a:stretch>
                      <a:fillRect/>
                    </a:stretch>
                  </pic:blipFill>
                  <pic:spPr>
                    <a:xfrm>
                      <a:off x="0" y="0"/>
                      <a:ext cx="4448175" cy="3281680"/>
                    </a:xfrm>
                    <a:prstGeom prst="rect">
                      <a:avLst/>
                    </a:prstGeom>
                    <a:noFill/>
                    <a:ln w="9525">
                      <a:noFill/>
                    </a:ln>
                  </pic:spPr>
                </pic:pic>
              </a:graphicData>
            </a:graphic>
          </wp:inline>
        </w:drawing>
      </w:r>
    </w:p>
    <w:p>
      <w:pPr>
        <w:adjustRightInd w:val="0"/>
        <w:snapToGrid w:val="0"/>
        <w:spacing w:line="360" w:lineRule="auto"/>
        <w:ind w:firstLine="480" w:firstLineChars="200"/>
        <w:jc w:val="left"/>
        <w:rPr>
          <w:rFonts w:hint="eastAsia" w:ascii="宋体" w:hAnsi="宋体"/>
        </w:rPr>
      </w:pPr>
      <w:r>
        <w:rPr>
          <w:rFonts w:hint="eastAsia" w:ascii="宋体" w:hAnsi="宋体"/>
        </w:rPr>
        <w:t>用户在上图所示界面中，输入用户名和密码，</w:t>
      </w:r>
      <w:r>
        <w:rPr>
          <w:rFonts w:hint="eastAsia" w:ascii="宋体" w:hAnsi="宋体"/>
          <w:lang w:eastAsia="zh-CN"/>
        </w:rPr>
        <w:t>进入学校统一信息门户</w:t>
      </w:r>
      <w:r>
        <w:rPr>
          <w:rFonts w:hint="eastAsia" w:ascii="宋体" w:hAnsi="宋体"/>
        </w:rPr>
        <w:t>，点击</w:t>
      </w:r>
      <w:r>
        <w:rPr>
          <w:rFonts w:hint="eastAsia" w:ascii="宋体" w:hAnsi="宋体"/>
          <w:lang w:eastAsia="zh-CN"/>
        </w:rPr>
        <w:t>业务系统中的</w:t>
      </w:r>
      <w:r>
        <w:rPr>
          <w:rFonts w:hint="eastAsia" w:ascii="宋体" w:hAnsi="宋体"/>
        </w:rPr>
        <w:t>“</w:t>
      </w:r>
      <w:r>
        <w:rPr>
          <w:rFonts w:hint="eastAsia" w:ascii="宋体" w:hAnsi="宋体"/>
          <w:lang w:eastAsia="zh-CN"/>
        </w:rPr>
        <w:t>网络教学平台</w:t>
      </w:r>
      <w:r>
        <w:rPr>
          <w:rFonts w:hint="eastAsia" w:ascii="宋体" w:hAnsi="宋体"/>
        </w:rPr>
        <w:t>”即可进入</w:t>
      </w:r>
      <w:r>
        <w:rPr>
          <w:rFonts w:hint="eastAsia" w:ascii="宋体" w:hAnsi="宋体"/>
          <w:lang w:eastAsia="zh-CN"/>
        </w:rPr>
        <w:t>网络教学平台，点击“教学空间”可进</w:t>
      </w:r>
      <w:bookmarkStart w:id="78" w:name="_GoBack"/>
      <w:bookmarkEnd w:id="78"/>
      <w:r>
        <w:rPr>
          <w:rFonts w:hint="eastAsia" w:ascii="宋体" w:hAnsi="宋体"/>
          <w:lang w:eastAsia="zh-CN"/>
        </w:rPr>
        <w:t>去教师的</w:t>
      </w:r>
      <w:r>
        <w:rPr>
          <w:rFonts w:hint="eastAsia" w:ascii="宋体" w:hAnsi="宋体"/>
        </w:rPr>
        <w:t>个人教学空间。</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left"/>
        <w:textAlignment w:val="auto"/>
        <w:outlineLvl w:val="9"/>
        <w:rPr>
          <w:rFonts w:hint="eastAsia" w:ascii="宋体" w:hAnsi="宋体"/>
        </w:rPr>
      </w:pPr>
      <w:r>
        <w:drawing>
          <wp:inline distT="0" distB="0" distL="114300" distR="114300">
            <wp:extent cx="5243195" cy="1497330"/>
            <wp:effectExtent l="0" t="0" r="14605" b="762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7"/>
                    <a:srcRect r="542"/>
                    <a:stretch>
                      <a:fillRect/>
                    </a:stretch>
                  </pic:blipFill>
                  <pic:spPr>
                    <a:xfrm>
                      <a:off x="0" y="0"/>
                      <a:ext cx="5243195" cy="1497330"/>
                    </a:xfrm>
                    <a:prstGeom prst="rect">
                      <a:avLst/>
                    </a:prstGeom>
                    <a:noFill/>
                    <a:ln w="9525">
                      <a:noFill/>
                    </a:ln>
                  </pic:spPr>
                </pic:pic>
              </a:graphicData>
            </a:graphic>
          </wp:inline>
        </w:drawing>
      </w:r>
    </w:p>
    <w:p>
      <w:pPr>
        <w:adjustRightInd w:val="0"/>
        <w:snapToGrid w:val="0"/>
        <w:spacing w:line="360" w:lineRule="auto"/>
        <w:ind w:firstLine="480" w:firstLineChars="200"/>
        <w:jc w:val="left"/>
        <w:rPr>
          <w:rFonts w:hint="eastAsia" w:ascii="宋体"/>
          <w:lang w:eastAsia="zh-CN"/>
        </w:rPr>
      </w:pPr>
      <w:r>
        <w:rPr>
          <w:rFonts w:hint="eastAsia" w:ascii="宋体"/>
          <w:lang w:eastAsia="zh-CN"/>
        </w:rPr>
        <w:t>注意：如果非授课教师请用人事系统账号直接登录以下网址</w:t>
      </w:r>
    </w:p>
    <w:p>
      <w:pPr>
        <w:adjustRightInd w:val="0"/>
        <w:snapToGrid w:val="0"/>
        <w:spacing w:line="360" w:lineRule="auto"/>
        <w:ind w:firstLine="480" w:firstLineChars="200"/>
        <w:jc w:val="left"/>
        <w:rPr>
          <w:rFonts w:hint="eastAsia" w:ascii="宋体"/>
          <w:lang w:eastAsia="zh-CN"/>
        </w:rPr>
      </w:pPr>
      <w:r>
        <w:rPr>
          <w:rFonts w:hint="eastAsia" w:ascii="宋体"/>
          <w:lang w:eastAsia="zh-CN"/>
        </w:rPr>
        <w:t>网址：xdjw.fanya.chaoxing.com</w:t>
      </w:r>
    </w:p>
    <w:p>
      <w:pPr>
        <w:adjustRightInd w:val="0"/>
        <w:snapToGrid w:val="0"/>
        <w:spacing w:line="360" w:lineRule="auto"/>
        <w:ind w:firstLine="480" w:firstLineChars="200"/>
        <w:jc w:val="left"/>
        <w:rPr>
          <w:rFonts w:hint="eastAsia" w:ascii="宋体"/>
          <w:lang w:eastAsia="zh-CN"/>
        </w:rPr>
      </w:pPr>
      <w:r>
        <w:rPr>
          <w:rFonts w:hint="eastAsia" w:ascii="宋体"/>
          <w:lang w:eastAsia="zh-CN"/>
        </w:rPr>
        <w:t>账号：人事系统账号</w:t>
      </w:r>
    </w:p>
    <w:p>
      <w:pPr>
        <w:adjustRightInd w:val="0"/>
        <w:snapToGrid w:val="0"/>
        <w:spacing w:line="360" w:lineRule="auto"/>
        <w:ind w:firstLine="480" w:firstLineChars="200"/>
        <w:jc w:val="left"/>
        <w:rPr>
          <w:rFonts w:ascii="宋体" w:hAnsi="宋体"/>
        </w:rPr>
      </w:pPr>
      <w:r>
        <w:rPr>
          <w:rFonts w:hint="eastAsia" w:ascii="宋体"/>
          <w:lang w:eastAsia="zh-CN"/>
        </w:rPr>
        <w:t>初始密码：</w:t>
      </w:r>
      <w:r>
        <w:rPr>
          <w:rFonts w:hint="eastAsia" w:ascii="宋体"/>
          <w:lang w:val="en-US" w:eastAsia="zh-CN"/>
        </w:rPr>
        <w:t>123456</w:t>
      </w:r>
    </w:p>
    <w:p/>
    <w:p>
      <w:pPr>
        <w:pStyle w:val="3"/>
        <w:adjustRightInd w:val="0"/>
        <w:snapToGrid w:val="0"/>
        <w:spacing w:before="0" w:after="0" w:line="360" w:lineRule="auto"/>
      </w:pPr>
      <w:bookmarkStart w:id="7" w:name="_Toc30000"/>
      <w:r>
        <w:rPr>
          <w:rFonts w:hint="eastAsia"/>
        </w:rPr>
        <w:t>（二）如何创建课程</w:t>
      </w:r>
      <w:bookmarkEnd w:id="7"/>
    </w:p>
    <w:p>
      <w:pPr>
        <w:ind w:firstLine="480" w:firstLineChars="200"/>
      </w:pPr>
      <w:r>
        <w:rPr>
          <w:rFonts w:hint="eastAsia"/>
        </w:rPr>
        <w:t>1、教师进入教学空间后，选择【课堂】，在课堂界面下单击【创建课程】按钮即可进入申请开课界面。</w:t>
      </w:r>
    </w:p>
    <w:p>
      <w:r>
        <w:drawing>
          <wp:inline distT="0" distB="0" distL="0" distR="0">
            <wp:extent cx="5274945" cy="1962150"/>
            <wp:effectExtent l="0" t="0" r="1905"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8"/>
                    <a:stretch>
                      <a:fillRect/>
                    </a:stretch>
                  </pic:blipFill>
                  <pic:spPr>
                    <a:xfrm>
                      <a:off x="0" y="0"/>
                      <a:ext cx="5274945" cy="1962150"/>
                    </a:xfrm>
                    <a:prstGeom prst="rect">
                      <a:avLst/>
                    </a:prstGeom>
                  </pic:spPr>
                </pic:pic>
              </a:graphicData>
            </a:graphic>
          </wp:inline>
        </w:drawing>
      </w:r>
    </w:p>
    <w:p>
      <w:pPr>
        <w:ind w:firstLine="480" w:firstLineChars="200"/>
        <w:jc w:val="left"/>
      </w:pPr>
      <w:r>
        <w:rPr>
          <w:rFonts w:hint="eastAsia"/>
        </w:rPr>
        <w:t>2、进入新建课程界面后，教师可以设置输入课程名称、教师和说明。填写完成后点击“下一步”。</w:t>
      </w:r>
    </w:p>
    <w:p>
      <w:pPr>
        <w:jc w:val="center"/>
      </w:pPr>
      <w:r>
        <w:drawing>
          <wp:inline distT="0" distB="0" distL="114300" distR="114300">
            <wp:extent cx="5266690" cy="2665095"/>
            <wp:effectExtent l="0" t="0" r="10160" b="1905"/>
            <wp:docPr id="6"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47"/>
                    <pic:cNvPicPr>
                      <a:picLocks noChangeAspect="1"/>
                    </pic:cNvPicPr>
                  </pic:nvPicPr>
                  <pic:blipFill>
                    <a:blip r:embed="rId9"/>
                    <a:srcRect b="15246"/>
                    <a:stretch>
                      <a:fillRect/>
                    </a:stretch>
                  </pic:blipFill>
                  <pic:spPr>
                    <a:xfrm>
                      <a:off x="0" y="0"/>
                      <a:ext cx="5266690" cy="2665095"/>
                    </a:xfrm>
                    <a:prstGeom prst="rect">
                      <a:avLst/>
                    </a:prstGeom>
                    <a:noFill/>
                    <a:ln w="9525">
                      <a:noFill/>
                    </a:ln>
                  </pic:spPr>
                </pic:pic>
              </a:graphicData>
            </a:graphic>
          </wp:inline>
        </w:drawing>
      </w:r>
    </w:p>
    <w:p>
      <w:pPr>
        <w:ind w:firstLine="480" w:firstLineChars="200"/>
        <w:jc w:val="left"/>
      </w:pPr>
      <w:r>
        <w:rPr>
          <w:rFonts w:hint="eastAsia"/>
        </w:rPr>
        <w:t>3、在课程封面界面可以选择系统提供的图片也可以本地上传图片，点击【上传文件】上传一张和课程相关的图片即可，点击保存。</w:t>
      </w:r>
    </w:p>
    <w:p>
      <w:pPr>
        <w:jc w:val="center"/>
      </w:pPr>
      <w:r>
        <w:drawing>
          <wp:inline distT="0" distB="0" distL="114300" distR="114300">
            <wp:extent cx="5266690" cy="3284220"/>
            <wp:effectExtent l="0" t="0" r="10160" b="11430"/>
            <wp:docPr id="7"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48"/>
                    <pic:cNvPicPr>
                      <a:picLocks noChangeAspect="1"/>
                    </pic:cNvPicPr>
                  </pic:nvPicPr>
                  <pic:blipFill>
                    <a:blip r:embed="rId10"/>
                    <a:srcRect b="8168"/>
                    <a:stretch>
                      <a:fillRect/>
                    </a:stretch>
                  </pic:blipFill>
                  <pic:spPr>
                    <a:xfrm>
                      <a:off x="0" y="0"/>
                      <a:ext cx="5266690" cy="3284220"/>
                    </a:xfrm>
                    <a:prstGeom prst="rect">
                      <a:avLst/>
                    </a:prstGeom>
                    <a:noFill/>
                    <a:ln w="9525">
                      <a:noFill/>
                    </a:ln>
                  </pic:spPr>
                </pic:pic>
              </a:graphicData>
            </a:graphic>
          </wp:inline>
        </w:drawing>
      </w:r>
    </w:p>
    <w:p>
      <w:pPr>
        <w:numPr>
          <w:ilvl w:val="0"/>
          <w:numId w:val="2"/>
        </w:numPr>
        <w:ind w:firstLine="480" w:firstLineChars="200"/>
        <w:jc w:val="left"/>
      </w:pPr>
      <w:r>
        <w:rPr>
          <w:rFonts w:hint="eastAsia"/>
        </w:rPr>
        <w:t>生成课程单元有2种方式，作用分别如下：</w:t>
      </w:r>
    </w:p>
    <w:p>
      <w:pPr>
        <w:ind w:firstLine="480" w:firstLineChars="200"/>
        <w:jc w:val="left"/>
      </w:pPr>
      <w:r>
        <w:rPr>
          <w:rFonts w:hint="eastAsia"/>
        </w:rPr>
        <w:t xml:space="preserve">   注意：课程单元在后面介绍的课程编辑器中可以进行批量上传，这里生成的课程单元也可以在编辑器中进行修改。</w:t>
      </w:r>
    </w:p>
    <w:p>
      <w:pPr>
        <w:ind w:firstLine="480" w:firstLineChars="200"/>
        <w:jc w:val="left"/>
      </w:pPr>
      <w:r>
        <w:rPr>
          <w:rFonts w:hint="eastAsia"/>
        </w:rPr>
        <w:t xml:space="preserve">   不自动生成课程单元：系统默认生成1个单元5个课时：</w:t>
      </w:r>
    </w:p>
    <w:p>
      <w:pPr>
        <w:jc w:val="center"/>
      </w:pPr>
      <w:r>
        <w:rPr>
          <w:rFonts w:hint="eastAsia"/>
        </w:rPr>
        <w:t xml:space="preserve"> </w:t>
      </w:r>
      <w:r>
        <w:drawing>
          <wp:inline distT="0" distB="0" distL="114300" distR="114300">
            <wp:extent cx="2567305" cy="2453640"/>
            <wp:effectExtent l="0" t="0" r="4445" b="3810"/>
            <wp:docPr id="8"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49"/>
                    <pic:cNvPicPr>
                      <a:picLocks noChangeAspect="1"/>
                    </pic:cNvPicPr>
                  </pic:nvPicPr>
                  <pic:blipFill>
                    <a:blip r:embed="rId11"/>
                    <a:srcRect l="37022" t="14947" r="14237" b="18051"/>
                    <a:stretch>
                      <a:fillRect/>
                    </a:stretch>
                  </pic:blipFill>
                  <pic:spPr>
                    <a:xfrm>
                      <a:off x="0" y="0"/>
                      <a:ext cx="2567305" cy="2453640"/>
                    </a:xfrm>
                    <a:prstGeom prst="rect">
                      <a:avLst/>
                    </a:prstGeom>
                    <a:noFill/>
                    <a:ln w="9525">
                      <a:noFill/>
                    </a:ln>
                  </pic:spPr>
                </pic:pic>
              </a:graphicData>
            </a:graphic>
          </wp:inline>
        </w:drawing>
      </w:r>
      <w:r>
        <w:rPr>
          <w:rFonts w:hint="eastAsia"/>
        </w:rPr>
        <w:t xml:space="preserve">   </w:t>
      </w:r>
      <w:r>
        <w:drawing>
          <wp:inline distT="0" distB="0" distL="114300" distR="114300">
            <wp:extent cx="1826895" cy="2470785"/>
            <wp:effectExtent l="0" t="0" r="1905" b="5715"/>
            <wp:docPr id="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9"/>
                    <pic:cNvPicPr>
                      <a:picLocks noChangeAspect="1"/>
                    </pic:cNvPicPr>
                  </pic:nvPicPr>
                  <pic:blipFill>
                    <a:blip r:embed="rId12"/>
                    <a:srcRect r="65333"/>
                    <a:stretch>
                      <a:fillRect/>
                    </a:stretch>
                  </pic:blipFill>
                  <pic:spPr>
                    <a:xfrm>
                      <a:off x="0" y="0"/>
                      <a:ext cx="1826895" cy="2470785"/>
                    </a:xfrm>
                    <a:prstGeom prst="rect">
                      <a:avLst/>
                    </a:prstGeom>
                    <a:noFill/>
                    <a:ln w="9525">
                      <a:noFill/>
                    </a:ln>
                  </pic:spPr>
                </pic:pic>
              </a:graphicData>
            </a:graphic>
          </wp:inline>
        </w:drawing>
      </w:r>
    </w:p>
    <w:p>
      <w:pPr>
        <w:ind w:firstLine="480" w:firstLineChars="200"/>
        <w:jc w:val="left"/>
      </w:pPr>
      <w:r>
        <w:rPr>
          <w:rFonts w:hint="eastAsia"/>
        </w:rPr>
        <w:t xml:space="preserve">   按照周、课时自动生成课程单元：</w:t>
      </w:r>
    </w:p>
    <w:p>
      <w:pPr>
        <w:jc w:val="center"/>
      </w:pPr>
    </w:p>
    <w:p>
      <w:pPr>
        <w:jc w:val="center"/>
      </w:pPr>
      <w:r>
        <w:drawing>
          <wp:inline distT="0" distB="0" distL="114300" distR="114300">
            <wp:extent cx="2565400" cy="3113405"/>
            <wp:effectExtent l="0" t="0" r="6350" b="10795"/>
            <wp:docPr id="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
                    <pic:cNvPicPr>
                      <a:picLocks noChangeAspect="1"/>
                    </pic:cNvPicPr>
                  </pic:nvPicPr>
                  <pic:blipFill>
                    <a:blip r:embed="rId13"/>
                    <a:stretch>
                      <a:fillRect/>
                    </a:stretch>
                  </pic:blipFill>
                  <pic:spPr>
                    <a:xfrm>
                      <a:off x="0" y="0"/>
                      <a:ext cx="2565400" cy="3113405"/>
                    </a:xfrm>
                    <a:prstGeom prst="rect">
                      <a:avLst/>
                    </a:prstGeom>
                    <a:noFill/>
                    <a:ln w="9525">
                      <a:noFill/>
                    </a:ln>
                  </pic:spPr>
                </pic:pic>
              </a:graphicData>
            </a:graphic>
          </wp:inline>
        </w:drawing>
      </w:r>
      <w:r>
        <w:drawing>
          <wp:inline distT="0" distB="0" distL="114300" distR="114300">
            <wp:extent cx="1363345" cy="3502660"/>
            <wp:effectExtent l="0" t="0" r="8255" b="2540"/>
            <wp:docPr id="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2"/>
                    <pic:cNvPicPr>
                      <a:picLocks noChangeAspect="1"/>
                    </pic:cNvPicPr>
                  </pic:nvPicPr>
                  <pic:blipFill>
                    <a:blip r:embed="rId14"/>
                    <a:stretch>
                      <a:fillRect/>
                    </a:stretch>
                  </pic:blipFill>
                  <pic:spPr>
                    <a:xfrm>
                      <a:off x="0" y="0"/>
                      <a:ext cx="1363345" cy="3502660"/>
                    </a:xfrm>
                    <a:prstGeom prst="rect">
                      <a:avLst/>
                    </a:prstGeom>
                    <a:noFill/>
                    <a:ln w="9525">
                      <a:noFill/>
                    </a:ln>
                  </pic:spPr>
                </pic:pic>
              </a:graphicData>
            </a:graphic>
          </wp:inline>
        </w:drawing>
      </w:r>
    </w:p>
    <w:p>
      <w:pPr>
        <w:jc w:val="center"/>
      </w:pPr>
    </w:p>
    <w:p>
      <w:pPr>
        <w:jc w:val="center"/>
      </w:pPr>
    </w:p>
    <w:p>
      <w:pPr>
        <w:numPr>
          <w:ilvl w:val="0"/>
          <w:numId w:val="2"/>
        </w:numPr>
        <w:ind w:firstLine="480" w:firstLineChars="200"/>
        <w:jc w:val="left"/>
      </w:pPr>
      <w:r>
        <w:rPr>
          <w:rFonts w:hint="eastAsia"/>
        </w:rPr>
        <w:t>输入信息结束后，点击保存按钮，即可成功建立课程。在教师空间中也可以生成这样一门课。</w:t>
      </w:r>
    </w:p>
    <w:p>
      <w:pPr>
        <w:jc w:val="left"/>
      </w:pPr>
      <w:r>
        <w:drawing>
          <wp:inline distT="0" distB="0" distL="0" distR="0">
            <wp:extent cx="5274945" cy="2729865"/>
            <wp:effectExtent l="0" t="0" r="1905"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15"/>
                    <a:stretch>
                      <a:fillRect/>
                    </a:stretch>
                  </pic:blipFill>
                  <pic:spPr>
                    <a:xfrm>
                      <a:off x="0" y="0"/>
                      <a:ext cx="5274945" cy="2729865"/>
                    </a:xfrm>
                    <a:prstGeom prst="rect">
                      <a:avLst/>
                    </a:prstGeom>
                  </pic:spPr>
                </pic:pic>
              </a:graphicData>
            </a:graphic>
          </wp:inline>
        </w:drawing>
      </w:r>
    </w:p>
    <w:p>
      <w:pPr>
        <w:ind w:firstLine="480" w:firstLineChars="200"/>
        <w:jc w:val="left"/>
      </w:pPr>
    </w:p>
    <w:p>
      <w:pPr>
        <w:pStyle w:val="3"/>
        <w:adjustRightInd w:val="0"/>
        <w:snapToGrid w:val="0"/>
        <w:spacing w:before="0" w:after="0" w:line="360" w:lineRule="auto"/>
      </w:pPr>
      <w:bookmarkStart w:id="8" w:name="_Toc17558"/>
      <w:r>
        <w:rPr>
          <w:rFonts w:hint="eastAsia"/>
        </w:rPr>
        <w:t>（三）如何删除课程</w:t>
      </w:r>
      <w:bookmarkEnd w:id="8"/>
    </w:p>
    <w:p>
      <w:pPr>
        <w:ind w:firstLine="480" w:firstLineChars="200"/>
        <w:jc w:val="left"/>
      </w:pPr>
      <w:r>
        <w:rPr>
          <w:rFonts w:hint="eastAsia"/>
        </w:rPr>
        <w:t>1、不需要的课程可以在空间中删除，鼠标放在课程封面上会弹出“归档”按钮，点击归档可以将课程进行存档，暂时不用，课程归档后学生也将无法看到这门课程。</w:t>
      </w:r>
    </w:p>
    <w:p>
      <w:pPr>
        <w:ind w:firstLine="480" w:firstLineChars="200"/>
        <w:jc w:val="left"/>
      </w:pPr>
      <w:r>
        <w:drawing>
          <wp:inline distT="0" distB="0" distL="0" distR="0">
            <wp:extent cx="5274945" cy="2606040"/>
            <wp:effectExtent l="0" t="0" r="1905" b="381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16"/>
                    <a:stretch>
                      <a:fillRect/>
                    </a:stretch>
                  </pic:blipFill>
                  <pic:spPr>
                    <a:xfrm>
                      <a:off x="0" y="0"/>
                      <a:ext cx="5274945" cy="2606040"/>
                    </a:xfrm>
                    <a:prstGeom prst="rect">
                      <a:avLst/>
                    </a:prstGeom>
                  </pic:spPr>
                </pic:pic>
              </a:graphicData>
            </a:graphic>
          </wp:inline>
        </w:drawing>
      </w:r>
    </w:p>
    <w:p>
      <w:pPr>
        <w:ind w:firstLine="480" w:firstLineChars="200"/>
        <w:jc w:val="left"/>
      </w:pPr>
    </w:p>
    <w:p>
      <w:pPr>
        <w:ind w:firstLine="480" w:firstLineChars="200"/>
        <w:jc w:val="left"/>
      </w:pPr>
      <w:r>
        <w:rPr>
          <w:rFonts w:hint="eastAsia"/>
        </w:rPr>
        <w:t>2、已归档的课程可以在【归档的课程】中找回或删除这门课程</w:t>
      </w:r>
    </w:p>
    <w:p>
      <w:pPr>
        <w:ind w:firstLine="480" w:firstLineChars="200"/>
        <w:jc w:val="left"/>
      </w:pPr>
      <w:r>
        <w:drawing>
          <wp:inline distT="0" distB="0" distL="0" distR="0">
            <wp:extent cx="5274945" cy="1859280"/>
            <wp:effectExtent l="0" t="0" r="1905" b="762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17"/>
                    <a:stretch>
                      <a:fillRect/>
                    </a:stretch>
                  </pic:blipFill>
                  <pic:spPr>
                    <a:xfrm>
                      <a:off x="0" y="0"/>
                      <a:ext cx="5274945" cy="1859280"/>
                    </a:xfrm>
                    <a:prstGeom prst="rect">
                      <a:avLst/>
                    </a:prstGeom>
                  </pic:spPr>
                </pic:pic>
              </a:graphicData>
            </a:graphic>
          </wp:inline>
        </w:drawing>
      </w:r>
    </w:p>
    <w:p>
      <w:pPr>
        <w:ind w:firstLine="480" w:firstLineChars="200"/>
        <w:jc w:val="left"/>
      </w:pPr>
      <w:r>
        <w:rPr>
          <w:rFonts w:hint="eastAsia"/>
        </w:rPr>
        <w:t>删除：点击删除这门课程就会彻底删除，系统无法找回，教师操作需谨慎</w:t>
      </w:r>
    </w:p>
    <w:p>
      <w:pPr>
        <w:ind w:firstLine="480" w:firstLineChars="200"/>
        <w:jc w:val="left"/>
      </w:pPr>
      <w:r>
        <w:rPr>
          <w:rFonts w:hint="eastAsia"/>
        </w:rPr>
        <w:t>取消归档：点击【取消归档】可以将这门课重回我教的课中，课程中导入的学生也将再次在学习空间中看到这门课程。</w:t>
      </w:r>
    </w:p>
    <w:p>
      <w:pPr>
        <w:ind w:firstLine="480" w:firstLineChars="200"/>
        <w:jc w:val="left"/>
      </w:pPr>
      <w:r>
        <w:drawing>
          <wp:inline distT="0" distB="0" distL="114300" distR="114300">
            <wp:extent cx="5267960" cy="2106930"/>
            <wp:effectExtent l="0" t="0" r="8890" b="7620"/>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18"/>
                    <a:stretch>
                      <a:fillRect/>
                    </a:stretch>
                  </pic:blipFill>
                  <pic:spPr>
                    <a:xfrm>
                      <a:off x="0" y="0"/>
                      <a:ext cx="5267960" cy="2106930"/>
                    </a:xfrm>
                    <a:prstGeom prst="rect">
                      <a:avLst/>
                    </a:prstGeom>
                    <a:noFill/>
                    <a:ln w="9525">
                      <a:noFill/>
                    </a:ln>
                  </pic:spPr>
                </pic:pic>
              </a:graphicData>
            </a:graphic>
          </wp:inline>
        </w:drawing>
      </w:r>
    </w:p>
    <w:p>
      <w:pPr>
        <w:pStyle w:val="3"/>
        <w:adjustRightInd w:val="0"/>
        <w:snapToGrid w:val="0"/>
        <w:spacing w:before="0" w:after="0" w:line="360" w:lineRule="auto"/>
      </w:pPr>
      <w:bookmarkStart w:id="9" w:name="_Toc31874"/>
      <w:r>
        <w:rPr>
          <w:rFonts w:hint="eastAsia"/>
        </w:rPr>
        <w:t>（四）应用管理</w:t>
      </w:r>
      <w:bookmarkEnd w:id="9"/>
    </w:p>
    <w:p>
      <w:pPr>
        <w:ind w:firstLine="480" w:firstLineChars="200"/>
      </w:pPr>
      <w:r>
        <w:rPr>
          <w:rFonts w:hint="eastAsia"/>
        </w:rPr>
        <w:t>教师可以根据自身需要，对平台上的应用进行管理。进入教学空间后，点击左侧应用菜单栏下方的</w:t>
      </w:r>
      <w:r>
        <w:drawing>
          <wp:inline distT="0" distB="0" distL="114300" distR="114300">
            <wp:extent cx="546100" cy="144145"/>
            <wp:effectExtent l="0" t="0" r="6350" b="8255"/>
            <wp:docPr id="124"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07"/>
                    <pic:cNvPicPr>
                      <a:picLocks noChangeAspect="1"/>
                    </pic:cNvPicPr>
                  </pic:nvPicPr>
                  <pic:blipFill>
                    <a:blip r:embed="rId19">
                      <a:lum/>
                    </a:blip>
                    <a:stretch>
                      <a:fillRect/>
                    </a:stretch>
                  </pic:blipFill>
                  <pic:spPr>
                    <a:xfrm>
                      <a:off x="0" y="0"/>
                      <a:ext cx="546100" cy="144145"/>
                    </a:xfrm>
                    <a:prstGeom prst="rect">
                      <a:avLst/>
                    </a:prstGeom>
                    <a:noFill/>
                    <a:ln w="9525">
                      <a:noFill/>
                    </a:ln>
                  </pic:spPr>
                </pic:pic>
              </a:graphicData>
            </a:graphic>
          </wp:inline>
        </w:drawing>
      </w:r>
      <w:r>
        <w:rPr>
          <w:rFonts w:hint="eastAsia"/>
        </w:rPr>
        <w:t>按钮进入应用管理。</w:t>
      </w:r>
    </w:p>
    <w:p>
      <w:pPr>
        <w:jc w:val="center"/>
      </w:pPr>
      <w:r>
        <w:drawing>
          <wp:inline distT="0" distB="0" distL="114300" distR="114300">
            <wp:extent cx="5272405" cy="3135630"/>
            <wp:effectExtent l="0" t="0" r="4445" b="7620"/>
            <wp:docPr id="1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9"/>
                    <pic:cNvPicPr>
                      <a:picLocks noChangeAspect="1"/>
                    </pic:cNvPicPr>
                  </pic:nvPicPr>
                  <pic:blipFill>
                    <a:blip r:embed="rId20"/>
                    <a:stretch>
                      <a:fillRect/>
                    </a:stretch>
                  </pic:blipFill>
                  <pic:spPr>
                    <a:xfrm>
                      <a:off x="0" y="0"/>
                      <a:ext cx="5272405" cy="3135630"/>
                    </a:xfrm>
                    <a:prstGeom prst="rect">
                      <a:avLst/>
                    </a:prstGeom>
                    <a:noFill/>
                    <a:ln w="9525">
                      <a:noFill/>
                    </a:ln>
                  </pic:spPr>
                </pic:pic>
              </a:graphicData>
            </a:graphic>
          </wp:inline>
        </w:drawing>
      </w:r>
    </w:p>
    <w:p>
      <w:pPr>
        <w:ind w:firstLine="480" w:firstLineChars="200"/>
      </w:pPr>
      <w:r>
        <w:rPr>
          <w:rFonts w:hint="eastAsia"/>
        </w:rPr>
        <w:t>应用管理中分系统应用管理和教师自主添加应用管理两方面。系统应用即系统自带的“课堂”、“专题”、“云盘”等应用，可供教师使用。</w:t>
      </w:r>
    </w:p>
    <w:p>
      <w:pPr>
        <w:ind w:firstLine="480" w:firstLineChars="200"/>
        <w:jc w:val="center"/>
      </w:pPr>
      <w:r>
        <w:drawing>
          <wp:inline distT="0" distB="0" distL="114300" distR="114300">
            <wp:extent cx="5262245" cy="2903855"/>
            <wp:effectExtent l="0" t="0" r="14605" b="10795"/>
            <wp:docPr id="1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0"/>
                    <pic:cNvPicPr>
                      <a:picLocks noChangeAspect="1"/>
                    </pic:cNvPicPr>
                  </pic:nvPicPr>
                  <pic:blipFill>
                    <a:blip r:embed="rId21"/>
                    <a:stretch>
                      <a:fillRect/>
                    </a:stretch>
                  </pic:blipFill>
                  <pic:spPr>
                    <a:xfrm>
                      <a:off x="0" y="0"/>
                      <a:ext cx="5262245" cy="2903855"/>
                    </a:xfrm>
                    <a:prstGeom prst="rect">
                      <a:avLst/>
                    </a:prstGeom>
                    <a:noFill/>
                    <a:ln w="9525">
                      <a:noFill/>
                    </a:ln>
                  </pic:spPr>
                </pic:pic>
              </a:graphicData>
            </a:graphic>
          </wp:inline>
        </w:drawing>
      </w:r>
    </w:p>
    <w:p/>
    <w:p>
      <w:pPr>
        <w:ind w:firstLine="480" w:firstLineChars="200"/>
      </w:pPr>
      <w:r>
        <w:rPr>
          <w:rFonts w:hint="eastAsia"/>
        </w:rPr>
        <w:t>教师亦可自行添加应用，平台为教师提供了多种应用的选择，如“报纸”、“论文检测”等，十分实用，教师可根据自身需要添加应用。</w:t>
      </w:r>
    </w:p>
    <w:p>
      <w:pPr>
        <w:ind w:firstLine="480" w:firstLineChars="200"/>
        <w:jc w:val="center"/>
      </w:pPr>
      <w:r>
        <w:drawing>
          <wp:inline distT="0" distB="0" distL="114300" distR="114300">
            <wp:extent cx="5267325" cy="2897505"/>
            <wp:effectExtent l="0" t="0" r="9525" b="17145"/>
            <wp:docPr id="1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2"/>
                    <pic:cNvPicPr>
                      <a:picLocks noChangeAspect="1"/>
                    </pic:cNvPicPr>
                  </pic:nvPicPr>
                  <pic:blipFill>
                    <a:blip r:embed="rId22"/>
                    <a:stretch>
                      <a:fillRect/>
                    </a:stretch>
                  </pic:blipFill>
                  <pic:spPr>
                    <a:xfrm>
                      <a:off x="0" y="0"/>
                      <a:ext cx="5267325" cy="2897505"/>
                    </a:xfrm>
                    <a:prstGeom prst="rect">
                      <a:avLst/>
                    </a:prstGeom>
                    <a:noFill/>
                    <a:ln w="9525">
                      <a:noFill/>
                    </a:ln>
                  </pic:spPr>
                </pic:pic>
              </a:graphicData>
            </a:graphic>
          </wp:inline>
        </w:drawing>
      </w:r>
    </w:p>
    <w:p/>
    <w:p>
      <w:pPr>
        <w:jc w:val="center"/>
      </w:pPr>
      <w:r>
        <w:drawing>
          <wp:inline distT="0" distB="0" distL="114300" distR="114300">
            <wp:extent cx="5269865" cy="2725420"/>
            <wp:effectExtent l="0" t="0" r="6985" b="17780"/>
            <wp:docPr id="12"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53"/>
                    <pic:cNvPicPr>
                      <a:picLocks noChangeAspect="1"/>
                    </pic:cNvPicPr>
                  </pic:nvPicPr>
                  <pic:blipFill>
                    <a:blip r:embed="rId23"/>
                    <a:stretch>
                      <a:fillRect/>
                    </a:stretch>
                  </pic:blipFill>
                  <pic:spPr>
                    <a:xfrm>
                      <a:off x="0" y="0"/>
                      <a:ext cx="5269865" cy="2725420"/>
                    </a:xfrm>
                    <a:prstGeom prst="rect">
                      <a:avLst/>
                    </a:prstGeom>
                    <a:noFill/>
                    <a:ln w="9525">
                      <a:noFill/>
                    </a:ln>
                  </pic:spPr>
                </pic:pic>
              </a:graphicData>
            </a:graphic>
          </wp:inline>
        </w:drawing>
      </w:r>
    </w:p>
    <w:p>
      <w:pPr>
        <w:ind w:firstLine="480" w:firstLineChars="200"/>
      </w:pPr>
      <w:r>
        <w:rPr>
          <w:rFonts w:hint="eastAsia"/>
        </w:rPr>
        <w:t>添加的应用会出现在左侧相对应的应用栏，如不想再添加此应用，教师可点击“删除”按钮进行操作。</w:t>
      </w:r>
    </w:p>
    <w:p>
      <w:pPr>
        <w:jc w:val="center"/>
      </w:pPr>
      <w:r>
        <w:drawing>
          <wp:inline distT="0" distB="0" distL="114300" distR="114300">
            <wp:extent cx="3703955" cy="2112645"/>
            <wp:effectExtent l="0" t="0" r="10795" b="1905"/>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24"/>
                    <a:stretch>
                      <a:fillRect/>
                    </a:stretch>
                  </pic:blipFill>
                  <pic:spPr>
                    <a:xfrm>
                      <a:off x="0" y="0"/>
                      <a:ext cx="3703955" cy="2112645"/>
                    </a:xfrm>
                    <a:prstGeom prst="rect">
                      <a:avLst/>
                    </a:prstGeom>
                    <a:noFill/>
                    <a:ln w="9525">
                      <a:noFill/>
                    </a:ln>
                  </pic:spPr>
                </pic:pic>
              </a:graphicData>
            </a:graphic>
          </wp:inline>
        </w:drawing>
      </w:r>
    </w:p>
    <w:p>
      <w:pPr>
        <w:pStyle w:val="2"/>
        <w:adjustRightInd w:val="0"/>
        <w:snapToGrid w:val="0"/>
        <w:spacing w:before="0" w:after="0" w:line="360" w:lineRule="auto"/>
      </w:pPr>
      <w:bookmarkStart w:id="10" w:name="_Toc11737"/>
      <w:r>
        <w:rPr>
          <w:rFonts w:hint="eastAsia"/>
        </w:rPr>
        <w:t>二、课程建设</w:t>
      </w:r>
      <w:bookmarkEnd w:id="10"/>
      <w:bookmarkStart w:id="11" w:name="_Toc385940004"/>
    </w:p>
    <w:p>
      <w:pPr>
        <w:pStyle w:val="3"/>
      </w:pPr>
      <w:bookmarkStart w:id="12" w:name="_Toc27698"/>
      <w:r>
        <w:rPr>
          <w:rFonts w:hint="eastAsia"/>
        </w:rPr>
        <w:t>（一）制作课程</w:t>
      </w:r>
      <w:bookmarkEnd w:id="11"/>
      <w:r>
        <w:rPr>
          <w:rFonts w:hint="eastAsia"/>
        </w:rPr>
        <w:t>门户</w:t>
      </w:r>
      <w:bookmarkEnd w:id="12"/>
    </w:p>
    <w:p>
      <w:pPr>
        <w:ind w:left="360"/>
        <w:rPr>
          <w:rFonts w:ascii="宋体" w:hAnsi="宋体"/>
        </w:rPr>
      </w:pPr>
      <w:r>
        <w:rPr>
          <w:rFonts w:hint="eastAsia" w:ascii="宋体" w:hAnsi="宋体"/>
        </w:rPr>
        <w:t>1、进入课程编辑界面后，点击课程名称旁的【课程门户】按钮。</w:t>
      </w:r>
    </w:p>
    <w:p>
      <w:pPr>
        <w:ind w:left="360"/>
        <w:rPr>
          <w:rFonts w:ascii="宋体" w:hAnsi="宋体"/>
        </w:rPr>
      </w:pPr>
      <w:r>
        <w:drawing>
          <wp:inline distT="0" distB="0" distL="114300" distR="114300">
            <wp:extent cx="5268595" cy="1746885"/>
            <wp:effectExtent l="0" t="0" r="8255" b="5715"/>
            <wp:docPr id="18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3"/>
                    <pic:cNvPicPr>
                      <a:picLocks noChangeAspect="1"/>
                    </pic:cNvPicPr>
                  </pic:nvPicPr>
                  <pic:blipFill>
                    <a:blip r:embed="rId25"/>
                    <a:stretch>
                      <a:fillRect/>
                    </a:stretch>
                  </pic:blipFill>
                  <pic:spPr>
                    <a:xfrm>
                      <a:off x="0" y="0"/>
                      <a:ext cx="5268595" cy="1746885"/>
                    </a:xfrm>
                    <a:prstGeom prst="rect">
                      <a:avLst/>
                    </a:prstGeom>
                    <a:noFill/>
                    <a:ln w="9525">
                      <a:noFill/>
                    </a:ln>
                  </pic:spPr>
                </pic:pic>
              </a:graphicData>
            </a:graphic>
          </wp:inline>
        </w:drawing>
      </w:r>
    </w:p>
    <w:p>
      <w:pPr>
        <w:ind w:left="360"/>
        <w:rPr>
          <w:rFonts w:ascii="宋体" w:hAnsi="宋体"/>
        </w:rPr>
      </w:pPr>
      <w:r>
        <w:rPr>
          <w:rFonts w:hint="eastAsia" w:ascii="宋体" w:hAnsi="宋体"/>
        </w:rPr>
        <w:t>2、点击【编辑本页】编辑课程门户信息。</w:t>
      </w:r>
    </w:p>
    <w:p>
      <w:pPr>
        <w:widowControl/>
        <w:jc w:val="left"/>
      </w:pPr>
    </w:p>
    <w:p>
      <w:pPr>
        <w:widowControl/>
        <w:jc w:val="left"/>
        <w:rPr>
          <w:rFonts w:ascii="宋体" w:hAnsi="宋体" w:cs="宋体"/>
          <w:kern w:val="0"/>
        </w:rPr>
      </w:pPr>
      <w:r>
        <w:drawing>
          <wp:inline distT="0" distB="0" distL="114300" distR="114300">
            <wp:extent cx="5273040" cy="3036570"/>
            <wp:effectExtent l="0" t="0" r="3810" b="11430"/>
            <wp:docPr id="11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2"/>
                    <pic:cNvPicPr>
                      <a:picLocks noChangeAspect="1"/>
                    </pic:cNvPicPr>
                  </pic:nvPicPr>
                  <pic:blipFill>
                    <a:blip r:embed="rId26"/>
                    <a:srcRect t="2097" b="20761"/>
                    <a:stretch>
                      <a:fillRect/>
                    </a:stretch>
                  </pic:blipFill>
                  <pic:spPr>
                    <a:xfrm>
                      <a:off x="0" y="0"/>
                      <a:ext cx="5273040" cy="3036570"/>
                    </a:xfrm>
                    <a:prstGeom prst="rect">
                      <a:avLst/>
                    </a:prstGeom>
                    <a:noFill/>
                    <a:ln w="9525">
                      <a:noFill/>
                    </a:ln>
                  </pic:spPr>
                </pic:pic>
              </a:graphicData>
            </a:graphic>
          </wp:inline>
        </w:drawing>
      </w:r>
    </w:p>
    <w:p>
      <w:pPr>
        <w:ind w:left="360"/>
        <w:rPr>
          <w:rFonts w:ascii="宋体" w:hAnsi="宋体" w:cs="宋体"/>
          <w:kern w:val="0"/>
        </w:rPr>
      </w:pPr>
      <w:r>
        <w:rPr>
          <w:rFonts w:hint="eastAsia" w:ascii="宋体" w:hAnsi="宋体" w:cs="宋体"/>
          <w:kern w:val="0"/>
        </w:rPr>
        <w:t>3、进入编辑页面后，可以选择相应的模板风格。</w:t>
      </w:r>
    </w:p>
    <w:p>
      <w:pPr>
        <w:rPr>
          <w:rFonts w:ascii="宋体" w:hAnsi="宋体" w:cs="宋体"/>
          <w:kern w:val="0"/>
        </w:rPr>
      </w:pPr>
      <w:r>
        <w:rPr>
          <w:rFonts w:ascii="宋体" w:hAnsi="宋体" w:cs="宋体"/>
          <w:kern w:val="0"/>
        </w:rPr>
        <w:drawing>
          <wp:inline distT="0" distB="0" distL="114300" distR="114300">
            <wp:extent cx="5276850" cy="3020060"/>
            <wp:effectExtent l="0" t="0" r="0" b="8890"/>
            <wp:docPr id="127"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36"/>
                    <pic:cNvPicPr>
                      <a:picLocks noChangeAspect="1"/>
                    </pic:cNvPicPr>
                  </pic:nvPicPr>
                  <pic:blipFill>
                    <a:blip r:embed="rId27">
                      <a:lum/>
                    </a:blip>
                    <a:stretch>
                      <a:fillRect/>
                    </a:stretch>
                  </pic:blipFill>
                  <pic:spPr>
                    <a:xfrm>
                      <a:off x="0" y="0"/>
                      <a:ext cx="5276850" cy="3020060"/>
                    </a:xfrm>
                    <a:prstGeom prst="rect">
                      <a:avLst/>
                    </a:prstGeom>
                    <a:noFill/>
                    <a:ln w="9525">
                      <a:noFill/>
                    </a:ln>
                  </pic:spPr>
                </pic:pic>
              </a:graphicData>
            </a:graphic>
          </wp:inline>
        </w:drawing>
      </w:r>
    </w:p>
    <w:p>
      <w:pPr>
        <w:ind w:left="360"/>
        <w:rPr>
          <w:rFonts w:ascii="宋体" w:hAnsi="宋体" w:cs="宋体"/>
          <w:kern w:val="0"/>
        </w:rPr>
      </w:pPr>
      <w:r>
        <w:rPr>
          <w:rFonts w:hint="eastAsia" w:ascii="宋体" w:hAnsi="宋体" w:cs="宋体"/>
          <w:kern w:val="0"/>
        </w:rPr>
        <w:t>4、填写课程封面信息，上传课程片花或课程宣传封面。</w:t>
      </w:r>
    </w:p>
    <w:p>
      <w:r>
        <w:drawing>
          <wp:inline distT="0" distB="0" distL="114300" distR="114300">
            <wp:extent cx="5250180" cy="4826635"/>
            <wp:effectExtent l="0" t="0" r="7620" b="12065"/>
            <wp:docPr id="1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3"/>
                    <pic:cNvPicPr>
                      <a:picLocks noChangeAspect="1"/>
                    </pic:cNvPicPr>
                  </pic:nvPicPr>
                  <pic:blipFill>
                    <a:blip r:embed="rId28"/>
                    <a:srcRect r="434"/>
                    <a:stretch>
                      <a:fillRect/>
                    </a:stretch>
                  </pic:blipFill>
                  <pic:spPr>
                    <a:xfrm>
                      <a:off x="0" y="0"/>
                      <a:ext cx="5250180" cy="4826635"/>
                    </a:xfrm>
                    <a:prstGeom prst="rect">
                      <a:avLst/>
                    </a:prstGeom>
                    <a:noFill/>
                    <a:ln w="9525">
                      <a:noFill/>
                    </a:ln>
                  </pic:spPr>
                </pic:pic>
              </a:graphicData>
            </a:graphic>
          </wp:inline>
        </w:drawing>
      </w:r>
    </w:p>
    <w:p/>
    <w:p/>
    <w:p>
      <w:pPr>
        <w:ind w:firstLine="480" w:firstLineChars="200"/>
      </w:pPr>
      <w:r>
        <w:rPr>
          <w:rFonts w:hint="eastAsia"/>
        </w:rPr>
        <w:t>5、可以添加教师团队，点击【添加教师】添加教师团队信息。</w:t>
      </w:r>
    </w:p>
    <w:p>
      <w:r>
        <w:drawing>
          <wp:inline distT="0" distB="0" distL="114300" distR="114300">
            <wp:extent cx="5252720" cy="811530"/>
            <wp:effectExtent l="0" t="0" r="5080" b="7620"/>
            <wp:docPr id="11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4"/>
                    <pic:cNvPicPr>
                      <a:picLocks noChangeAspect="1"/>
                    </pic:cNvPicPr>
                  </pic:nvPicPr>
                  <pic:blipFill>
                    <a:blip r:embed="rId29"/>
                    <a:srcRect r="421"/>
                    <a:stretch>
                      <a:fillRect/>
                    </a:stretch>
                  </pic:blipFill>
                  <pic:spPr>
                    <a:xfrm>
                      <a:off x="0" y="0"/>
                      <a:ext cx="5252720" cy="811530"/>
                    </a:xfrm>
                    <a:prstGeom prst="rect">
                      <a:avLst/>
                    </a:prstGeom>
                    <a:noFill/>
                    <a:ln w="9525">
                      <a:noFill/>
                    </a:ln>
                  </pic:spPr>
                </pic:pic>
              </a:graphicData>
            </a:graphic>
          </wp:inline>
        </w:drawing>
      </w:r>
    </w:p>
    <w:p>
      <w:r>
        <w:drawing>
          <wp:inline distT="0" distB="0" distL="114300" distR="114300">
            <wp:extent cx="5272405" cy="3790950"/>
            <wp:effectExtent l="0" t="0" r="4445" b="0"/>
            <wp:docPr id="11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5"/>
                    <pic:cNvPicPr>
                      <a:picLocks noChangeAspect="1"/>
                    </pic:cNvPicPr>
                  </pic:nvPicPr>
                  <pic:blipFill>
                    <a:blip r:embed="rId30"/>
                    <a:stretch>
                      <a:fillRect/>
                    </a:stretch>
                  </pic:blipFill>
                  <pic:spPr>
                    <a:xfrm>
                      <a:off x="0" y="0"/>
                      <a:ext cx="5272405" cy="3790950"/>
                    </a:xfrm>
                    <a:prstGeom prst="rect">
                      <a:avLst/>
                    </a:prstGeom>
                    <a:noFill/>
                    <a:ln w="9525">
                      <a:noFill/>
                    </a:ln>
                  </pic:spPr>
                </pic:pic>
              </a:graphicData>
            </a:graphic>
          </wp:inline>
        </w:drawing>
      </w:r>
    </w:p>
    <w:p>
      <w:pPr>
        <w:rPr>
          <w:rFonts w:ascii="宋体" w:hAnsi="宋体" w:cs="宋体"/>
          <w:kern w:val="0"/>
        </w:rPr>
      </w:pPr>
    </w:p>
    <w:p>
      <w:pPr>
        <w:ind w:firstLine="480" w:firstLineChars="200"/>
      </w:pPr>
      <w:r>
        <w:rPr>
          <w:rFonts w:hint="eastAsia"/>
        </w:rPr>
        <w:t>6、跟课程相关的教学文件都可以在栏目中添加，教师还可以根据实际授课情况增删相关的板块。</w:t>
      </w:r>
    </w:p>
    <w:p>
      <w:pPr>
        <w:widowControl/>
        <w:jc w:val="center"/>
      </w:pPr>
      <w:r>
        <w:drawing>
          <wp:inline distT="0" distB="0" distL="114300" distR="114300">
            <wp:extent cx="4565650" cy="2967355"/>
            <wp:effectExtent l="0" t="0" r="6350" b="4445"/>
            <wp:docPr id="11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6"/>
                    <pic:cNvPicPr>
                      <a:picLocks noChangeAspect="1"/>
                    </pic:cNvPicPr>
                  </pic:nvPicPr>
                  <pic:blipFill>
                    <a:blip r:embed="rId31"/>
                    <a:srcRect b="1358"/>
                    <a:stretch>
                      <a:fillRect/>
                    </a:stretch>
                  </pic:blipFill>
                  <pic:spPr>
                    <a:xfrm>
                      <a:off x="0" y="0"/>
                      <a:ext cx="4565650" cy="2967355"/>
                    </a:xfrm>
                    <a:prstGeom prst="rect">
                      <a:avLst/>
                    </a:prstGeom>
                    <a:noFill/>
                    <a:ln w="9525">
                      <a:noFill/>
                    </a:ln>
                  </pic:spPr>
                </pic:pic>
              </a:graphicData>
            </a:graphic>
          </wp:inline>
        </w:drawing>
      </w:r>
    </w:p>
    <w:p>
      <w:pPr>
        <w:widowControl/>
        <w:numPr>
          <w:ilvl w:val="0"/>
          <w:numId w:val="3"/>
        </w:numPr>
        <w:ind w:firstLine="480" w:firstLineChars="200"/>
        <w:jc w:val="left"/>
      </w:pPr>
      <w:r>
        <w:rPr>
          <w:rFonts w:hint="eastAsia"/>
        </w:rPr>
        <w:t>课程设置里可以进行章节标题位置设置和课程章节资源是否显示在课程门户上，点击【设置】。</w:t>
      </w:r>
    </w:p>
    <w:p>
      <w:pPr>
        <w:widowControl/>
        <w:jc w:val="left"/>
      </w:pPr>
      <w:r>
        <w:drawing>
          <wp:inline distT="0" distB="0" distL="114300" distR="114300">
            <wp:extent cx="5266690" cy="2358390"/>
            <wp:effectExtent l="0" t="0" r="10160" b="3810"/>
            <wp:docPr id="12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7"/>
                    <pic:cNvPicPr>
                      <a:picLocks noChangeAspect="1"/>
                    </pic:cNvPicPr>
                  </pic:nvPicPr>
                  <pic:blipFill>
                    <a:blip r:embed="rId32"/>
                    <a:srcRect t="1876"/>
                    <a:stretch>
                      <a:fillRect/>
                    </a:stretch>
                  </pic:blipFill>
                  <pic:spPr>
                    <a:xfrm>
                      <a:off x="0" y="0"/>
                      <a:ext cx="5266690" cy="2358390"/>
                    </a:xfrm>
                    <a:prstGeom prst="rect">
                      <a:avLst/>
                    </a:prstGeom>
                    <a:noFill/>
                    <a:ln w="9525">
                      <a:noFill/>
                    </a:ln>
                  </pic:spPr>
                </pic:pic>
              </a:graphicData>
            </a:graphic>
          </wp:inline>
        </w:drawing>
      </w:r>
    </w:p>
    <w:p>
      <w:pPr>
        <w:widowControl/>
        <w:ind w:firstLine="480" w:firstLineChars="200"/>
        <w:jc w:val="left"/>
      </w:pPr>
      <w:r>
        <w:rPr>
          <w:rFonts w:hint="eastAsia"/>
        </w:rPr>
        <w:t>章节标题位置设置：可以选择目录居左还是居右，根据教师的使用习惯。</w:t>
      </w:r>
    </w:p>
    <w:p>
      <w:pPr>
        <w:widowControl/>
        <w:ind w:firstLine="480" w:firstLineChars="200"/>
        <w:jc w:val="left"/>
      </w:pPr>
      <w:r>
        <w:rPr>
          <w:rFonts w:hint="eastAsia"/>
        </w:rPr>
        <w:drawing>
          <wp:inline distT="0" distB="0" distL="114300" distR="114300">
            <wp:extent cx="5269230" cy="1904365"/>
            <wp:effectExtent l="0" t="0" r="7620" b="635"/>
            <wp:docPr id="12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8"/>
                    <pic:cNvPicPr>
                      <a:picLocks noChangeAspect="1"/>
                    </pic:cNvPicPr>
                  </pic:nvPicPr>
                  <pic:blipFill>
                    <a:blip r:embed="rId33"/>
                    <a:srcRect b="1929"/>
                    <a:stretch>
                      <a:fillRect/>
                    </a:stretch>
                  </pic:blipFill>
                  <pic:spPr>
                    <a:xfrm>
                      <a:off x="0" y="0"/>
                      <a:ext cx="5269230" cy="1904365"/>
                    </a:xfrm>
                    <a:prstGeom prst="rect">
                      <a:avLst/>
                    </a:prstGeom>
                    <a:noFill/>
                    <a:ln w="9525">
                      <a:noFill/>
                    </a:ln>
                  </pic:spPr>
                </pic:pic>
              </a:graphicData>
            </a:graphic>
          </wp:inline>
        </w:drawing>
      </w:r>
    </w:p>
    <w:p>
      <w:pPr>
        <w:widowControl/>
        <w:ind w:firstLine="480" w:firstLineChars="200"/>
        <w:jc w:val="left"/>
      </w:pPr>
      <w:r>
        <w:rPr>
          <w:rFonts w:hint="eastAsia"/>
        </w:rPr>
        <w:t>课程门户章节资源列表显示：课程章节资料系统默认是显示在课程门户上，如果不想对外显示可以将【公开】前勾选去掉；课程章节资料也教师自己选择是否允许下载，系统默认不允许下载。</w:t>
      </w:r>
    </w:p>
    <w:p>
      <w:pPr>
        <w:widowControl/>
        <w:jc w:val="left"/>
      </w:pPr>
      <w:r>
        <w:drawing>
          <wp:inline distT="0" distB="0" distL="114300" distR="114300">
            <wp:extent cx="5269865" cy="770255"/>
            <wp:effectExtent l="0" t="0" r="6985" b="10795"/>
            <wp:docPr id="12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0"/>
                    <pic:cNvPicPr>
                      <a:picLocks noChangeAspect="1"/>
                    </pic:cNvPicPr>
                  </pic:nvPicPr>
                  <pic:blipFill>
                    <a:blip r:embed="rId34"/>
                    <a:srcRect b="3730"/>
                    <a:stretch>
                      <a:fillRect/>
                    </a:stretch>
                  </pic:blipFill>
                  <pic:spPr>
                    <a:xfrm>
                      <a:off x="0" y="0"/>
                      <a:ext cx="5269865" cy="770255"/>
                    </a:xfrm>
                    <a:prstGeom prst="rect">
                      <a:avLst/>
                    </a:prstGeom>
                    <a:noFill/>
                    <a:ln w="9525">
                      <a:noFill/>
                    </a:ln>
                  </pic:spPr>
                </pic:pic>
              </a:graphicData>
            </a:graphic>
          </wp:inline>
        </w:drawing>
      </w:r>
    </w:p>
    <w:p>
      <w:pPr>
        <w:widowControl/>
        <w:jc w:val="left"/>
      </w:pPr>
      <w:r>
        <w:drawing>
          <wp:inline distT="0" distB="0" distL="114300" distR="114300">
            <wp:extent cx="5272405" cy="2068195"/>
            <wp:effectExtent l="0" t="0" r="4445" b="8255"/>
            <wp:docPr id="12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1"/>
                    <pic:cNvPicPr>
                      <a:picLocks noChangeAspect="1"/>
                    </pic:cNvPicPr>
                  </pic:nvPicPr>
                  <pic:blipFill>
                    <a:blip r:embed="rId35"/>
                    <a:srcRect b="42759"/>
                    <a:stretch>
                      <a:fillRect/>
                    </a:stretch>
                  </pic:blipFill>
                  <pic:spPr>
                    <a:xfrm>
                      <a:off x="0" y="0"/>
                      <a:ext cx="5272405" cy="2068195"/>
                    </a:xfrm>
                    <a:prstGeom prst="rect">
                      <a:avLst/>
                    </a:prstGeom>
                    <a:noFill/>
                    <a:ln w="9525">
                      <a:noFill/>
                    </a:ln>
                  </pic:spPr>
                </pic:pic>
              </a:graphicData>
            </a:graphic>
          </wp:inline>
        </w:drawing>
      </w:r>
    </w:p>
    <w:p>
      <w:pPr>
        <w:pStyle w:val="3"/>
      </w:pPr>
      <w:bookmarkStart w:id="13" w:name="_Toc24831"/>
      <w:r>
        <w:rPr>
          <w:rFonts w:hint="eastAsia"/>
        </w:rPr>
        <w:t>（二）编辑课程目录</w:t>
      </w:r>
      <w:bookmarkEnd w:id="13"/>
    </w:p>
    <w:p>
      <w:pPr>
        <w:widowControl/>
        <w:ind w:firstLine="480" w:firstLineChars="200"/>
        <w:jc w:val="left"/>
      </w:pPr>
      <w:r>
        <w:rPr>
          <w:rFonts w:hint="eastAsia"/>
        </w:rPr>
        <w:t>1、进课程编辑界面，点击【编辑】按钮。</w:t>
      </w:r>
    </w:p>
    <w:p>
      <w:pPr>
        <w:widowControl/>
        <w:jc w:val="left"/>
        <w:rPr>
          <w:rFonts w:ascii="宋体" w:hAnsi="宋体" w:cs="宋体"/>
          <w:kern w:val="0"/>
        </w:rPr>
      </w:pPr>
      <w:r>
        <w:drawing>
          <wp:inline distT="0" distB="0" distL="114300" distR="114300">
            <wp:extent cx="5272405" cy="2049780"/>
            <wp:effectExtent l="0" t="0" r="4445" b="7620"/>
            <wp:docPr id="19"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60"/>
                    <pic:cNvPicPr>
                      <a:picLocks noChangeAspect="1"/>
                    </pic:cNvPicPr>
                  </pic:nvPicPr>
                  <pic:blipFill>
                    <a:blip r:embed="rId36"/>
                    <a:stretch>
                      <a:fillRect/>
                    </a:stretch>
                  </pic:blipFill>
                  <pic:spPr>
                    <a:xfrm>
                      <a:off x="0" y="0"/>
                      <a:ext cx="5272405" cy="2049780"/>
                    </a:xfrm>
                    <a:prstGeom prst="rect">
                      <a:avLst/>
                    </a:prstGeom>
                    <a:noFill/>
                    <a:ln w="9525">
                      <a:noFill/>
                    </a:ln>
                  </pic:spPr>
                </pic:pic>
              </a:graphicData>
            </a:graphic>
          </wp:inline>
        </w:drawing>
      </w:r>
    </w:p>
    <w:p>
      <w:pPr>
        <w:widowControl/>
        <w:ind w:firstLine="480" w:firstLineChars="200"/>
        <w:jc w:val="left"/>
      </w:pPr>
      <w:r>
        <w:rPr>
          <w:rFonts w:hint="eastAsia"/>
        </w:rPr>
        <w:t>2、编辑课程目录，可快速导入，也可通过填写相应的模板后导入。</w:t>
      </w:r>
    </w:p>
    <w:p>
      <w:pPr>
        <w:widowControl/>
        <w:ind w:firstLine="480" w:firstLineChars="200"/>
        <w:jc w:val="left"/>
      </w:pPr>
    </w:p>
    <w:p>
      <w:pPr>
        <w:rPr>
          <w:rFonts w:ascii="Times New Roman" w:hAnsi="Times New Roman"/>
          <w:szCs w:val="20"/>
        </w:rPr>
      </w:pPr>
      <w:r>
        <w:drawing>
          <wp:inline distT="0" distB="0" distL="114300" distR="114300">
            <wp:extent cx="2244725" cy="2589530"/>
            <wp:effectExtent l="0" t="0" r="3175" b="1270"/>
            <wp:docPr id="20"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61"/>
                    <pic:cNvPicPr>
                      <a:picLocks noChangeAspect="1"/>
                    </pic:cNvPicPr>
                  </pic:nvPicPr>
                  <pic:blipFill>
                    <a:blip r:embed="rId37"/>
                    <a:srcRect r="35150"/>
                    <a:stretch>
                      <a:fillRect/>
                    </a:stretch>
                  </pic:blipFill>
                  <pic:spPr>
                    <a:xfrm>
                      <a:off x="0" y="0"/>
                      <a:ext cx="2244725" cy="2589530"/>
                    </a:xfrm>
                    <a:prstGeom prst="rect">
                      <a:avLst/>
                    </a:prstGeom>
                    <a:noFill/>
                    <a:ln w="9525">
                      <a:noFill/>
                    </a:ln>
                  </pic:spPr>
                </pic:pic>
              </a:graphicData>
            </a:graphic>
          </wp:inline>
        </w:drawing>
      </w:r>
      <w:r>
        <w:drawing>
          <wp:inline distT="0" distB="0" distL="114300" distR="114300">
            <wp:extent cx="2957195" cy="2432050"/>
            <wp:effectExtent l="0" t="0" r="14605" b="6350"/>
            <wp:docPr id="21"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62"/>
                    <pic:cNvPicPr>
                      <a:picLocks noChangeAspect="1"/>
                    </pic:cNvPicPr>
                  </pic:nvPicPr>
                  <pic:blipFill>
                    <a:blip r:embed="rId38"/>
                    <a:stretch>
                      <a:fillRect/>
                    </a:stretch>
                  </pic:blipFill>
                  <pic:spPr>
                    <a:xfrm>
                      <a:off x="0" y="0"/>
                      <a:ext cx="2957195" cy="2432050"/>
                    </a:xfrm>
                    <a:prstGeom prst="rect">
                      <a:avLst/>
                    </a:prstGeom>
                    <a:noFill/>
                    <a:ln w="9525">
                      <a:noFill/>
                    </a:ln>
                  </pic:spPr>
                </pic:pic>
              </a:graphicData>
            </a:graphic>
          </wp:inline>
        </w:drawing>
      </w:r>
    </w:p>
    <w:p>
      <w:pPr>
        <w:widowControl/>
        <w:ind w:firstLine="480" w:firstLineChars="200"/>
        <w:jc w:val="left"/>
      </w:pPr>
      <w:r>
        <w:rPr>
          <w:rFonts w:hint="eastAsia"/>
        </w:rPr>
        <w:t>3、进入如下界面。可以编辑课程章节内的具体内容。</w:t>
      </w:r>
    </w:p>
    <w:p>
      <w:pPr>
        <w:rPr>
          <w:rFonts w:ascii="Times New Roman" w:hAnsi="Times New Roman"/>
          <w:szCs w:val="20"/>
        </w:rPr>
      </w:pPr>
      <w:r>
        <w:drawing>
          <wp:inline distT="0" distB="0" distL="114300" distR="114300">
            <wp:extent cx="5267960" cy="1919605"/>
            <wp:effectExtent l="0" t="0" r="8890" b="4445"/>
            <wp:docPr id="13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2"/>
                    <pic:cNvPicPr>
                      <a:picLocks noChangeAspect="1"/>
                    </pic:cNvPicPr>
                  </pic:nvPicPr>
                  <pic:blipFill>
                    <a:blip r:embed="rId39"/>
                    <a:stretch>
                      <a:fillRect/>
                    </a:stretch>
                  </pic:blipFill>
                  <pic:spPr>
                    <a:xfrm>
                      <a:off x="0" y="0"/>
                      <a:ext cx="5267960" cy="1919605"/>
                    </a:xfrm>
                    <a:prstGeom prst="rect">
                      <a:avLst/>
                    </a:prstGeom>
                    <a:noFill/>
                    <a:ln w="9525">
                      <a:noFill/>
                    </a:ln>
                  </pic:spPr>
                </pic:pic>
              </a:graphicData>
            </a:graphic>
          </wp:inline>
        </w:drawing>
      </w:r>
    </w:p>
    <w:p>
      <w:pPr>
        <w:rPr>
          <w:rFonts w:ascii="Times New Roman" w:hAnsi="Times New Roman"/>
          <w:szCs w:val="20"/>
        </w:rPr>
      </w:pPr>
    </w:p>
    <w:p>
      <w:pPr>
        <w:pStyle w:val="3"/>
        <w:rPr>
          <w:b w:val="0"/>
        </w:rPr>
      </w:pPr>
      <w:bookmarkStart w:id="14" w:name="_Toc385940006"/>
      <w:bookmarkStart w:id="15" w:name="_Toc15932"/>
      <w:r>
        <w:rPr>
          <w:rFonts w:hint="eastAsia"/>
          <w:b w:val="0"/>
        </w:rPr>
        <w:t>（三）课程内容编辑器的具体功能</w:t>
      </w:r>
      <w:bookmarkEnd w:id="14"/>
      <w:bookmarkEnd w:id="15"/>
    </w:p>
    <w:p>
      <w:pPr>
        <w:ind w:firstLine="480" w:firstLineChars="200"/>
        <w:rPr>
          <w:color w:val="FF0000"/>
        </w:rPr>
      </w:pPr>
      <w:r>
        <w:rPr>
          <w:rFonts w:hint="eastAsia"/>
          <w:color w:val="FF0000"/>
        </w:rPr>
        <w:t>课程内容编辑器模块，可以利用超星长达24年的资源积累，借助它得天独厚的资源优势，一键式的插入超星的海量图书、课程视频、期刊等等一系列的资源。</w:t>
      </w:r>
    </w:p>
    <w:p>
      <w:pPr>
        <w:pStyle w:val="4"/>
      </w:pPr>
      <w:bookmarkStart w:id="16" w:name="_Toc21000"/>
      <w:r>
        <w:t>1</w:t>
      </w:r>
      <w:r>
        <w:rPr>
          <w:rFonts w:hint="eastAsia"/>
        </w:rPr>
        <w:t>、模版</w:t>
      </w:r>
      <w:bookmarkEnd w:id="16"/>
    </w:p>
    <w:p>
      <w:pPr>
        <w:ind w:firstLine="480" w:firstLineChars="200"/>
      </w:pPr>
      <w:r>
        <w:rPr>
          <w:rFonts w:hint="eastAsia"/>
        </w:rPr>
        <w:t>在课程内容编辑器界面点击模版按钮。</w:t>
      </w:r>
    </w:p>
    <w:p>
      <w:pPr>
        <w:widowControl/>
        <w:jc w:val="left"/>
        <w:rPr>
          <w:rFonts w:ascii="宋体" w:hAnsi="宋体" w:cs="宋体"/>
          <w:kern w:val="0"/>
        </w:rPr>
      </w:pPr>
      <w:r>
        <w:drawing>
          <wp:inline distT="0" distB="0" distL="114300" distR="114300">
            <wp:extent cx="5262245" cy="397510"/>
            <wp:effectExtent l="0" t="0" r="14605" b="2540"/>
            <wp:docPr id="132"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08"/>
                    <pic:cNvPicPr>
                      <a:picLocks noChangeAspect="1"/>
                    </pic:cNvPicPr>
                  </pic:nvPicPr>
                  <pic:blipFill>
                    <a:blip r:embed="rId40">
                      <a:lum/>
                    </a:blip>
                    <a:stretch>
                      <a:fillRect/>
                    </a:stretch>
                  </pic:blipFill>
                  <pic:spPr>
                    <a:xfrm>
                      <a:off x="0" y="0"/>
                      <a:ext cx="5262245" cy="397510"/>
                    </a:xfrm>
                    <a:prstGeom prst="rect">
                      <a:avLst/>
                    </a:prstGeom>
                    <a:noFill/>
                    <a:ln w="9525">
                      <a:noFill/>
                    </a:ln>
                  </pic:spPr>
                </pic:pic>
              </a:graphicData>
            </a:graphic>
          </wp:inline>
        </w:drawing>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模版提供了集中常见的图文编排模式，可以根据自己的需求来可供选择。进入模版，右边“选择模版”有多套模版可供选择，当选择其中一个时，相应的在左边，会有一个效果预览，方便我们的选择。下图是点击进入图书馆的一种模版，然后编辑显示的页面。</w:t>
      </w:r>
    </w:p>
    <w:p>
      <w:pPr>
        <w:widowControl/>
        <w:spacing w:after="210" w:line="360" w:lineRule="atLeast"/>
        <w:rPr>
          <w:rFonts w:ascii="宋体" w:hAnsi="宋体" w:cs="宋体"/>
          <w:kern w:val="0"/>
        </w:rPr>
      </w:pPr>
      <w:r>
        <w:rPr>
          <w:rFonts w:ascii="宋体" w:hAnsi="宋体" w:cs="宋体"/>
          <w:kern w:val="0"/>
        </w:rPr>
        <w:drawing>
          <wp:inline distT="0" distB="0" distL="114300" distR="114300">
            <wp:extent cx="5153025" cy="2195830"/>
            <wp:effectExtent l="0" t="0" r="9525" b="13970"/>
            <wp:docPr id="133"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46"/>
                    <pic:cNvPicPr>
                      <a:picLocks noChangeAspect="1"/>
                    </pic:cNvPicPr>
                  </pic:nvPicPr>
                  <pic:blipFill>
                    <a:blip r:embed="rId41">
                      <a:lum/>
                    </a:blip>
                    <a:stretch>
                      <a:fillRect/>
                    </a:stretch>
                  </pic:blipFill>
                  <pic:spPr>
                    <a:xfrm>
                      <a:off x="0" y="0"/>
                      <a:ext cx="5153025" cy="2195830"/>
                    </a:xfrm>
                    <a:prstGeom prst="rect">
                      <a:avLst/>
                    </a:prstGeom>
                    <a:noFill/>
                    <a:ln w="9525">
                      <a:noFill/>
                    </a:ln>
                  </pic:spPr>
                </pic:pic>
              </a:graphicData>
            </a:graphic>
          </wp:inline>
        </w:drawing>
      </w:r>
    </w:p>
    <w:p>
      <w:pPr>
        <w:widowControl/>
        <w:spacing w:after="210" w:line="360" w:lineRule="atLeast"/>
        <w:ind w:firstLine="480"/>
        <w:jc w:val="left"/>
        <w:rPr>
          <w:rFonts w:ascii="宋体" w:hAnsi="宋体" w:cs="宋体"/>
          <w:kern w:val="0"/>
        </w:rPr>
      </w:pPr>
      <w:r>
        <w:rPr>
          <w:rFonts w:hint="eastAsia" w:ascii="宋体" w:hAnsi="宋体" w:cs="宋体"/>
          <w:kern w:val="0"/>
        </w:rPr>
        <w:t>“[点击输入文档内容]”这里可以输入文字内容；</w:t>
      </w:r>
    </w:p>
    <w:p>
      <w:pPr>
        <w:widowControl/>
        <w:spacing w:after="210" w:line="360" w:lineRule="atLeast"/>
        <w:ind w:firstLine="480"/>
        <w:jc w:val="left"/>
        <w:rPr>
          <w:rFonts w:ascii="宋体" w:hAnsi="宋体" w:cs="宋体"/>
          <w:kern w:val="0"/>
        </w:rPr>
      </w:pPr>
      <w:r>
        <w:rPr>
          <w:rFonts w:hint="eastAsia" w:ascii="宋体" w:hAnsi="宋体" w:cs="宋体"/>
          <w:kern w:val="0"/>
        </w:rPr>
        <w:t>“[键入文档标题]”这里可以输入标题，并会有默认的标题格式；</w:t>
      </w:r>
    </w:p>
    <w:p>
      <w:pPr>
        <w:widowControl/>
        <w:spacing w:after="210" w:line="360" w:lineRule="atLeast"/>
        <w:ind w:firstLine="480"/>
        <w:jc w:val="left"/>
        <w:rPr>
          <w:rFonts w:ascii="宋体" w:hAnsi="宋体" w:cs="宋体"/>
          <w:kern w:val="0"/>
        </w:rPr>
      </w:pPr>
      <w:r>
        <w:rPr>
          <w:rFonts w:hint="eastAsia" w:ascii="宋体" w:hAnsi="宋体" w:cs="宋体"/>
          <w:kern w:val="0"/>
        </w:rPr>
        <w:t>“[插入一个媒体文件]”这里可以插入视频、图片、音频等多媒体文件；</w:t>
      </w:r>
    </w:p>
    <w:p>
      <w:pPr>
        <w:widowControl/>
        <w:spacing w:after="210" w:line="360" w:lineRule="atLeast"/>
        <w:ind w:firstLine="480"/>
        <w:jc w:val="left"/>
        <w:rPr>
          <w:rFonts w:ascii="宋体" w:hAnsi="宋体" w:cs="宋体"/>
          <w:kern w:val="0"/>
        </w:rPr>
      </w:pPr>
      <w:r>
        <w:rPr>
          <w:rFonts w:hint="eastAsia" w:ascii="宋体" w:hAnsi="宋体" w:cs="宋体"/>
          <w:kern w:val="0"/>
        </w:rPr>
        <w:t>当然也可以换图片，选中示例中的图片，选择“修改”，可以替换成想要展示的图片，并会默认示例图片的大小，图片大小可以修改。</w:t>
      </w:r>
    </w:p>
    <w:p>
      <w:pPr>
        <w:pStyle w:val="4"/>
      </w:pPr>
      <w:bookmarkStart w:id="17" w:name="_Toc385940009"/>
      <w:bookmarkStart w:id="18" w:name="_Toc14542"/>
      <w:r>
        <w:rPr>
          <w:rFonts w:hint="eastAsia"/>
        </w:rPr>
        <w:t>2、</w:t>
      </w:r>
      <w:r>
        <w:t>图片</w:t>
      </w:r>
      <w:bookmarkEnd w:id="17"/>
      <w:bookmarkEnd w:id="18"/>
    </w:p>
    <w:p>
      <w:pPr>
        <w:ind w:firstLine="480" w:firstLineChars="200"/>
      </w:pPr>
      <w:r>
        <w:rPr>
          <w:rFonts w:hint="eastAsia"/>
        </w:rPr>
        <w:t>在课程内容编辑器界面点击图片按钮。</w:t>
      </w:r>
    </w:p>
    <w:p>
      <w:pPr>
        <w:widowControl/>
        <w:spacing w:after="210" w:line="360" w:lineRule="atLeast"/>
        <w:jc w:val="left"/>
        <w:rPr>
          <w:rFonts w:ascii="宋体" w:hAnsi="宋体" w:cs="宋体"/>
          <w:bCs/>
          <w:kern w:val="0"/>
        </w:rPr>
      </w:pPr>
      <w:r>
        <w:drawing>
          <wp:inline distT="0" distB="0" distL="114300" distR="114300">
            <wp:extent cx="5267325" cy="410210"/>
            <wp:effectExtent l="0" t="0" r="9525" b="8890"/>
            <wp:docPr id="134"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09"/>
                    <pic:cNvPicPr>
                      <a:picLocks noChangeAspect="1"/>
                    </pic:cNvPicPr>
                  </pic:nvPicPr>
                  <pic:blipFill>
                    <a:blip r:embed="rId42">
                      <a:lum/>
                    </a:blip>
                    <a:stretch>
                      <a:fillRect/>
                    </a:stretch>
                  </pic:blipFill>
                  <pic:spPr>
                    <a:xfrm>
                      <a:off x="0" y="0"/>
                      <a:ext cx="5267325" cy="410210"/>
                    </a:xfrm>
                    <a:prstGeom prst="rect">
                      <a:avLst/>
                    </a:prstGeom>
                    <a:noFill/>
                    <a:ln w="9525">
                      <a:noFill/>
                    </a:ln>
                  </pic:spPr>
                </pic:pic>
              </a:graphicData>
            </a:graphic>
          </wp:inline>
        </w:drawing>
      </w:r>
    </w:p>
    <w:p>
      <w:pPr>
        <w:widowControl/>
        <w:spacing w:after="210" w:line="360" w:lineRule="atLeast"/>
        <w:ind w:firstLine="480"/>
        <w:jc w:val="left"/>
        <w:rPr>
          <w:rFonts w:ascii="宋体" w:hAnsi="宋体" w:cs="宋体"/>
          <w:kern w:val="0"/>
        </w:rPr>
      </w:pPr>
      <w:r>
        <w:rPr>
          <w:rFonts w:hint="eastAsia" w:ascii="宋体" w:hAnsi="宋体" w:cs="宋体"/>
          <w:bCs/>
          <w:kern w:val="0"/>
        </w:rPr>
        <w:t>功能介绍</w:t>
      </w:r>
      <w:r>
        <w:rPr>
          <w:rFonts w:hint="eastAsia" w:ascii="宋体" w:hAnsi="宋体" w:cs="宋体"/>
          <w:kern w:val="0"/>
        </w:rPr>
        <w:t>：选择图片，有三种添加方式“远程图片”、“本地上传”、“图片搜索”，默认为“本地上传”，可以根据自己的选择上传图片。</w:t>
      </w:r>
    </w:p>
    <w:p>
      <w:pPr>
        <w:widowControl/>
        <w:jc w:val="center"/>
        <w:rPr>
          <w:rFonts w:ascii="宋体" w:hAnsi="宋体" w:cs="宋体"/>
          <w:kern w:val="0"/>
        </w:rPr>
      </w:pPr>
      <w:r>
        <w:drawing>
          <wp:inline distT="0" distB="0" distL="114300" distR="114300">
            <wp:extent cx="3706495" cy="2855595"/>
            <wp:effectExtent l="0" t="0" r="8255" b="1905"/>
            <wp:docPr id="23"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64"/>
                    <pic:cNvPicPr>
                      <a:picLocks noChangeAspect="1"/>
                    </pic:cNvPicPr>
                  </pic:nvPicPr>
                  <pic:blipFill>
                    <a:blip r:embed="rId43"/>
                    <a:stretch>
                      <a:fillRect/>
                    </a:stretch>
                  </pic:blipFill>
                  <pic:spPr>
                    <a:xfrm>
                      <a:off x="0" y="0"/>
                      <a:ext cx="3706495" cy="2855595"/>
                    </a:xfrm>
                    <a:prstGeom prst="rect">
                      <a:avLst/>
                    </a:prstGeom>
                    <a:noFill/>
                    <a:ln w="9525">
                      <a:noFill/>
                    </a:ln>
                  </pic:spPr>
                </pic:pic>
              </a:graphicData>
            </a:graphic>
          </wp:inline>
        </w:drawing>
      </w:r>
    </w:p>
    <w:p>
      <w:pPr>
        <w:widowControl/>
        <w:spacing w:after="210" w:line="360" w:lineRule="atLeast"/>
        <w:ind w:firstLine="600" w:firstLineChars="250"/>
        <w:jc w:val="left"/>
        <w:rPr>
          <w:rFonts w:ascii="宋体" w:hAnsi="宋体" w:cs="宋体"/>
          <w:kern w:val="0"/>
        </w:rPr>
      </w:pPr>
      <w:r>
        <w:rPr>
          <w:rFonts w:hint="eastAsia" w:ascii="宋体" w:hAnsi="宋体" w:cs="宋体"/>
          <w:bCs/>
          <w:kern w:val="0"/>
        </w:rPr>
        <w:t>使用方法：</w:t>
      </w:r>
      <w:r>
        <w:rPr>
          <w:rFonts w:hint="eastAsia" w:ascii="宋体" w:hAnsi="宋体" w:cs="宋体"/>
          <w:kern w:val="0"/>
        </w:rPr>
        <w:t>“本地上传”，选择“添加图片”，然后选择路径找到需要添加的图片，选择上传保存，然后选中图片，对图片的尺寸大小、名称、边框等属性进行更改。</w:t>
      </w:r>
    </w:p>
    <w:p>
      <w:pPr>
        <w:widowControl/>
        <w:spacing w:after="210" w:line="360" w:lineRule="atLeast"/>
        <w:ind w:firstLine="480"/>
        <w:jc w:val="left"/>
        <w:rPr>
          <w:rFonts w:ascii="宋体" w:hAnsi="宋体" w:cs="宋体"/>
          <w:kern w:val="0"/>
        </w:rPr>
      </w:pPr>
      <w:r>
        <w:rPr>
          <w:rFonts w:hint="eastAsia" w:ascii="宋体" w:hAnsi="宋体" w:cs="宋体"/>
          <w:kern w:val="0"/>
        </w:rPr>
        <w:t>“远程图片”区别于本地上传的是需要我们添加图片的地址，其它同于“本地上传”。</w:t>
      </w:r>
    </w:p>
    <w:p>
      <w:pPr>
        <w:widowControl/>
        <w:spacing w:after="210" w:line="360" w:lineRule="atLeast"/>
        <w:ind w:firstLine="480"/>
        <w:jc w:val="left"/>
        <w:rPr>
          <w:rFonts w:ascii="宋体" w:hAnsi="宋体" w:cs="宋体"/>
          <w:kern w:val="0"/>
        </w:rPr>
      </w:pPr>
      <w:r>
        <w:rPr>
          <w:rFonts w:hint="eastAsia" w:ascii="宋体" w:hAnsi="宋体" w:cs="宋体"/>
          <w:kern w:val="0"/>
        </w:rPr>
        <w:t>“图片搜索”我们可以添加关键词搜索，然后选择“新闻”、“壁纸”、“表情”、“图像”等大类，其它等同于“本地上传”。</w:t>
      </w:r>
    </w:p>
    <w:p>
      <w:pPr>
        <w:pStyle w:val="4"/>
      </w:pPr>
      <w:bookmarkStart w:id="19" w:name="_Toc488876453"/>
      <w:bookmarkStart w:id="20" w:name="_Toc28650"/>
      <w:r>
        <w:rPr>
          <w:rFonts w:hint="eastAsia"/>
        </w:rPr>
        <w:t>3、添加文字</w:t>
      </w:r>
      <w:bookmarkEnd w:id="19"/>
      <w:r>
        <w:rPr>
          <w:rFonts w:hint="eastAsia"/>
        </w:rPr>
        <w:t>或图片</w:t>
      </w:r>
      <w:bookmarkEnd w:id="20"/>
    </w:p>
    <w:p>
      <w:pPr>
        <w:widowControl/>
        <w:spacing w:after="210" w:line="360" w:lineRule="atLeast"/>
        <w:ind w:firstLine="480" w:firstLineChars="200"/>
        <w:jc w:val="left"/>
      </w:pPr>
      <w:r>
        <w:rPr>
          <w:rFonts w:hint="eastAsia"/>
        </w:rPr>
        <w:t>插入图片和文字可以通过以下两种方式：1.如果是已经编辑好的word需要把内容复制到平台中的课程内容中，需要首先点击课程目录进入课程内容，对于需要粘贴word中的图片，直接复制（Ctrl+c）你需要的图片粘贴（Ctrl+v）到右侧对应的内容栏即可，对于文字也是同样的方式。</w:t>
      </w:r>
    </w:p>
    <w:p>
      <w:pPr>
        <w:widowControl/>
        <w:spacing w:after="210" w:line="360" w:lineRule="atLeast"/>
        <w:ind w:firstLine="480" w:firstLineChars="200"/>
        <w:jc w:val="left"/>
      </w:pPr>
      <w:r>
        <w:rPr>
          <w:rFonts w:hint="eastAsia"/>
        </w:rPr>
        <w:t>2.如果是在线的手动编辑，可直接在右侧输入文字，对于单个的图片，可以通过2所介绍的上传“图片”的方式进行添加，如下图所示。</w:t>
      </w:r>
    </w:p>
    <w:p>
      <w:r>
        <w:drawing>
          <wp:inline distT="0" distB="0" distL="114300" distR="114300">
            <wp:extent cx="5270500" cy="1840865"/>
            <wp:effectExtent l="0" t="0" r="6350" b="698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4"/>
                    <a:stretch>
                      <a:fillRect/>
                    </a:stretch>
                  </pic:blipFill>
                  <pic:spPr>
                    <a:xfrm>
                      <a:off x="0" y="0"/>
                      <a:ext cx="5270500" cy="1840865"/>
                    </a:xfrm>
                    <a:prstGeom prst="rect">
                      <a:avLst/>
                    </a:prstGeom>
                    <a:noFill/>
                    <a:ln w="9525">
                      <a:noFill/>
                    </a:ln>
                  </pic:spPr>
                </pic:pic>
              </a:graphicData>
            </a:graphic>
          </wp:inline>
        </w:drawing>
      </w:r>
    </w:p>
    <w:p/>
    <w:p>
      <w:pPr>
        <w:widowControl/>
        <w:spacing w:after="210" w:line="360" w:lineRule="atLeast"/>
        <w:ind w:firstLine="480"/>
        <w:jc w:val="left"/>
        <w:rPr>
          <w:rFonts w:ascii="宋体" w:hAnsi="宋体" w:cs="宋体"/>
          <w:kern w:val="0"/>
        </w:rPr>
      </w:pPr>
    </w:p>
    <w:p>
      <w:pPr>
        <w:pStyle w:val="4"/>
      </w:pPr>
      <w:bookmarkStart w:id="21" w:name="_Toc385940010"/>
      <w:bookmarkStart w:id="22" w:name="_Toc21119"/>
      <w:r>
        <w:t>4</w:t>
      </w:r>
      <w:r>
        <w:rPr>
          <w:rFonts w:hint="eastAsia"/>
        </w:rPr>
        <w:t>、</w:t>
      </w:r>
      <w:r>
        <w:t>视频</w:t>
      </w:r>
      <w:bookmarkEnd w:id="21"/>
      <w:bookmarkEnd w:id="22"/>
    </w:p>
    <w:p>
      <w:pPr>
        <w:widowControl/>
        <w:spacing w:after="210" w:line="360" w:lineRule="atLeast"/>
        <w:jc w:val="left"/>
        <w:rPr>
          <w:b/>
          <w:bCs/>
        </w:rPr>
      </w:pPr>
      <w:r>
        <w:rPr>
          <w:rFonts w:hint="eastAsia"/>
          <w:b/>
          <w:bCs/>
        </w:rPr>
        <w:t>（1）视频上传</w:t>
      </w:r>
    </w:p>
    <w:p>
      <w:pPr>
        <w:ind w:firstLine="480" w:firstLineChars="200"/>
      </w:pPr>
      <w:r>
        <w:rPr>
          <w:rFonts w:hint="eastAsia"/>
        </w:rPr>
        <w:t>在课程内容编辑器界面点击【视频】按钮。</w:t>
      </w:r>
    </w:p>
    <w:p>
      <w:pPr>
        <w:widowControl/>
        <w:spacing w:after="210" w:line="360" w:lineRule="atLeast"/>
        <w:jc w:val="left"/>
        <w:rPr>
          <w:rFonts w:ascii="宋体" w:hAnsi="宋体" w:cs="宋体"/>
          <w:bCs/>
          <w:kern w:val="0"/>
        </w:rPr>
      </w:pPr>
      <w:r>
        <w:drawing>
          <wp:inline distT="0" distB="0" distL="114300" distR="114300">
            <wp:extent cx="5269865" cy="821690"/>
            <wp:effectExtent l="0" t="0" r="6985" b="16510"/>
            <wp:docPr id="22"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63"/>
                    <pic:cNvPicPr>
                      <a:picLocks noChangeAspect="1"/>
                    </pic:cNvPicPr>
                  </pic:nvPicPr>
                  <pic:blipFill>
                    <a:blip r:embed="rId45"/>
                    <a:stretch>
                      <a:fillRect/>
                    </a:stretch>
                  </pic:blipFill>
                  <pic:spPr>
                    <a:xfrm>
                      <a:off x="0" y="0"/>
                      <a:ext cx="5269865" cy="821690"/>
                    </a:xfrm>
                    <a:prstGeom prst="rect">
                      <a:avLst/>
                    </a:prstGeom>
                    <a:noFill/>
                    <a:ln w="9525">
                      <a:noFill/>
                    </a:ln>
                  </pic:spPr>
                </pic:pic>
              </a:graphicData>
            </a:graphic>
          </wp:inline>
        </w:drawing>
      </w:r>
    </w:p>
    <w:p>
      <w:pPr>
        <w:widowControl/>
        <w:spacing w:after="210" w:line="360" w:lineRule="atLeast"/>
        <w:ind w:firstLine="480"/>
        <w:jc w:val="left"/>
        <w:rPr>
          <w:rFonts w:ascii="宋体" w:hAnsi="宋体" w:cs="宋体"/>
          <w:kern w:val="0"/>
        </w:rPr>
      </w:pPr>
      <w:r>
        <w:rPr>
          <w:rFonts w:hint="eastAsia" w:ascii="宋体" w:hAnsi="宋体" w:cs="宋体"/>
          <w:kern w:val="0"/>
        </w:rPr>
        <w:t>目前支持的上传方式有：本地上传、电脑同步云盘、资料、超星视频。</w:t>
      </w:r>
    </w:p>
    <w:p>
      <w:pPr>
        <w:widowControl/>
        <w:spacing w:after="210" w:line="360" w:lineRule="atLeast"/>
        <w:ind w:firstLine="480"/>
        <w:jc w:val="left"/>
        <w:rPr>
          <w:rFonts w:ascii="宋体" w:hAnsi="宋体" w:cs="宋体"/>
          <w:kern w:val="0"/>
        </w:rPr>
      </w:pPr>
      <w:r>
        <w:rPr>
          <w:rFonts w:hint="eastAsia" w:ascii="宋体" w:hAnsi="宋体" w:cs="宋体"/>
          <w:kern w:val="0"/>
        </w:rPr>
        <w:t>本地上传：本地上传支持2G以下的视频，超过2G需要通过云盘上传。</w:t>
      </w:r>
    </w:p>
    <w:p>
      <w:pPr>
        <w:widowControl/>
        <w:jc w:val="left"/>
        <w:rPr>
          <w:rFonts w:ascii="宋体" w:hAnsi="宋体" w:cs="宋体"/>
          <w:kern w:val="0"/>
        </w:rPr>
      </w:pPr>
    </w:p>
    <w:p>
      <w:pPr>
        <w:widowControl/>
        <w:jc w:val="center"/>
        <w:rPr>
          <w:rFonts w:ascii="宋体" w:hAnsi="宋体" w:cs="宋体"/>
          <w:kern w:val="0"/>
        </w:rPr>
      </w:pPr>
      <w:r>
        <w:drawing>
          <wp:inline distT="0" distB="0" distL="114300" distR="114300">
            <wp:extent cx="3740150" cy="3251835"/>
            <wp:effectExtent l="0" t="0" r="12700" b="5715"/>
            <wp:docPr id="24"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65"/>
                    <pic:cNvPicPr>
                      <a:picLocks noChangeAspect="1"/>
                    </pic:cNvPicPr>
                  </pic:nvPicPr>
                  <pic:blipFill>
                    <a:blip r:embed="rId46"/>
                    <a:stretch>
                      <a:fillRect/>
                    </a:stretch>
                  </pic:blipFill>
                  <pic:spPr>
                    <a:xfrm>
                      <a:off x="0" y="0"/>
                      <a:ext cx="3740150" cy="3251835"/>
                    </a:xfrm>
                    <a:prstGeom prst="rect">
                      <a:avLst/>
                    </a:prstGeom>
                    <a:noFill/>
                    <a:ln w="9525">
                      <a:noFill/>
                    </a:ln>
                  </pic:spPr>
                </pic:pic>
              </a:graphicData>
            </a:graphic>
          </wp:inline>
        </w:drawing>
      </w:r>
    </w:p>
    <w:p>
      <w:pPr>
        <w:widowControl/>
        <w:spacing w:after="210" w:line="360" w:lineRule="atLeast"/>
        <w:ind w:firstLine="480"/>
        <w:jc w:val="left"/>
        <w:rPr>
          <w:rFonts w:ascii="宋体" w:hAnsi="宋体" w:cs="宋体"/>
          <w:kern w:val="0"/>
        </w:rPr>
      </w:pPr>
      <w:r>
        <w:rPr>
          <w:rFonts w:hint="eastAsia" w:ascii="宋体" w:hAnsi="宋体" w:cs="宋体"/>
          <w:kern w:val="0"/>
        </w:rPr>
        <w:t>电脑同步云盘：视频放在教师的云盘中就可以直接从【电脑同步云盘】调取</w:t>
      </w:r>
    </w:p>
    <w:p>
      <w:pPr>
        <w:widowControl/>
        <w:spacing w:after="210" w:line="360" w:lineRule="atLeast"/>
        <w:ind w:firstLine="480"/>
        <w:jc w:val="center"/>
        <w:rPr>
          <w:rFonts w:ascii="宋体" w:hAnsi="宋体" w:cs="宋体"/>
          <w:kern w:val="0"/>
        </w:rPr>
      </w:pPr>
      <w:r>
        <w:drawing>
          <wp:inline distT="0" distB="0" distL="114300" distR="114300">
            <wp:extent cx="3605530" cy="3183890"/>
            <wp:effectExtent l="0" t="0" r="13970" b="16510"/>
            <wp:docPr id="26"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7"/>
                    <pic:cNvPicPr>
                      <a:picLocks noChangeAspect="1"/>
                    </pic:cNvPicPr>
                  </pic:nvPicPr>
                  <pic:blipFill>
                    <a:blip r:embed="rId47"/>
                    <a:stretch>
                      <a:fillRect/>
                    </a:stretch>
                  </pic:blipFill>
                  <pic:spPr>
                    <a:xfrm>
                      <a:off x="0" y="0"/>
                      <a:ext cx="3605530" cy="3183890"/>
                    </a:xfrm>
                    <a:prstGeom prst="rect">
                      <a:avLst/>
                    </a:prstGeom>
                    <a:noFill/>
                    <a:ln w="9525">
                      <a:noFill/>
                    </a:ln>
                  </pic:spPr>
                </pic:pic>
              </a:graphicData>
            </a:graphic>
          </wp:inline>
        </w:drawing>
      </w:r>
    </w:p>
    <w:p>
      <w:pPr>
        <w:widowControl/>
        <w:spacing w:after="210" w:line="360" w:lineRule="atLeast"/>
        <w:ind w:firstLine="480"/>
        <w:jc w:val="left"/>
        <w:rPr>
          <w:rFonts w:ascii="宋体" w:hAnsi="宋体" w:cs="宋体"/>
          <w:kern w:val="0"/>
        </w:rPr>
      </w:pPr>
      <w:r>
        <w:rPr>
          <w:rFonts w:hint="eastAsia" w:ascii="宋体" w:hAnsi="宋体" w:cs="宋体"/>
          <w:kern w:val="0"/>
        </w:rPr>
        <w:t>注意：云盘在教师空间中有“电脑同步云盘”按钮，可以在直接在网页上上传，也可以通过云盘客户端（云盘客户端需要下载安装）上传文件。在云盘中上传的任何资源在课程内容建设的时候可以直接选择【电脑同步云盘】调取（</w:t>
      </w:r>
      <w:r>
        <w:rPr>
          <w:rFonts w:hint="eastAsia" w:ascii="宋体" w:hAnsi="宋体" w:cs="宋体"/>
          <w:color w:val="FF0000"/>
          <w:kern w:val="0"/>
        </w:rPr>
        <w:t>云盘的安装方法见附录</w:t>
      </w:r>
      <w:r>
        <w:rPr>
          <w:rFonts w:hint="eastAsia" w:ascii="宋体" w:hAnsi="宋体" w:cs="宋体"/>
          <w:kern w:val="0"/>
        </w:rPr>
        <w:t>）。</w:t>
      </w:r>
    </w:p>
    <w:p>
      <w:pPr>
        <w:widowControl/>
        <w:spacing w:after="210" w:line="360" w:lineRule="atLeast"/>
        <w:ind w:firstLine="480"/>
        <w:jc w:val="left"/>
        <w:rPr>
          <w:rFonts w:ascii="宋体" w:hAnsi="宋体" w:cs="宋体"/>
          <w:kern w:val="0"/>
        </w:rPr>
      </w:pPr>
    </w:p>
    <w:p>
      <w:pPr>
        <w:widowControl/>
        <w:spacing w:after="210" w:line="360" w:lineRule="atLeast"/>
        <w:ind w:firstLine="480"/>
        <w:jc w:val="left"/>
        <w:rPr>
          <w:rFonts w:ascii="宋体" w:hAnsi="宋体" w:cs="宋体"/>
          <w:kern w:val="0"/>
        </w:rPr>
      </w:pPr>
    </w:p>
    <w:p>
      <w:pPr>
        <w:widowControl/>
        <w:spacing w:after="210" w:line="360" w:lineRule="atLeast"/>
        <w:ind w:firstLine="480"/>
        <w:jc w:val="center"/>
        <w:rPr>
          <w:rFonts w:ascii="宋体" w:hAnsi="宋体" w:cs="宋体"/>
          <w:kern w:val="0"/>
        </w:rPr>
      </w:pPr>
    </w:p>
    <w:p>
      <w:pPr>
        <w:widowControl/>
        <w:spacing w:after="210" w:line="360" w:lineRule="atLeast"/>
        <w:ind w:firstLine="480"/>
        <w:jc w:val="left"/>
      </w:pPr>
      <w:r>
        <w:drawing>
          <wp:inline distT="0" distB="0" distL="114300" distR="114300">
            <wp:extent cx="5264785" cy="2298700"/>
            <wp:effectExtent l="0" t="0" r="12065" b="6350"/>
            <wp:docPr id="25"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66"/>
                    <pic:cNvPicPr>
                      <a:picLocks noChangeAspect="1"/>
                    </pic:cNvPicPr>
                  </pic:nvPicPr>
                  <pic:blipFill>
                    <a:blip r:embed="rId48"/>
                    <a:stretch>
                      <a:fillRect/>
                    </a:stretch>
                  </pic:blipFill>
                  <pic:spPr>
                    <a:xfrm>
                      <a:off x="0" y="0"/>
                      <a:ext cx="5264785" cy="2298700"/>
                    </a:xfrm>
                    <a:prstGeom prst="rect">
                      <a:avLst/>
                    </a:prstGeom>
                    <a:noFill/>
                    <a:ln w="9525">
                      <a:noFill/>
                    </a:ln>
                  </pic:spPr>
                </pic:pic>
              </a:graphicData>
            </a:graphic>
          </wp:inline>
        </w:drawing>
      </w:r>
    </w:p>
    <w:p>
      <w:pPr>
        <w:widowControl/>
        <w:spacing w:after="210" w:line="360" w:lineRule="atLeast"/>
        <w:ind w:firstLine="480"/>
        <w:jc w:val="left"/>
      </w:pPr>
      <w:r>
        <w:rPr>
          <w:rFonts w:hint="eastAsia"/>
        </w:rPr>
        <w:t>资料库视频上传，资料库可见下图2导航条上“资料”模块，属于课程的资料库。在课程资料库中上传的视频在课程建设的时候也可以直接调取。</w:t>
      </w:r>
    </w:p>
    <w:p>
      <w:pPr>
        <w:widowControl/>
        <w:spacing w:after="210" w:line="360" w:lineRule="atLeast"/>
        <w:ind w:firstLine="480"/>
        <w:jc w:val="center"/>
      </w:pPr>
      <w:r>
        <w:drawing>
          <wp:inline distT="0" distB="0" distL="114300" distR="114300">
            <wp:extent cx="3728720" cy="3211195"/>
            <wp:effectExtent l="0" t="0" r="5080" b="8255"/>
            <wp:docPr id="1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3"/>
                    <pic:cNvPicPr>
                      <a:picLocks noChangeAspect="1"/>
                    </pic:cNvPicPr>
                  </pic:nvPicPr>
                  <pic:blipFill>
                    <a:blip r:embed="rId49"/>
                    <a:stretch>
                      <a:fillRect/>
                    </a:stretch>
                  </pic:blipFill>
                  <pic:spPr>
                    <a:xfrm>
                      <a:off x="0" y="0"/>
                      <a:ext cx="3728720" cy="3211195"/>
                    </a:xfrm>
                    <a:prstGeom prst="rect">
                      <a:avLst/>
                    </a:prstGeom>
                    <a:noFill/>
                    <a:ln w="9525">
                      <a:noFill/>
                    </a:ln>
                  </pic:spPr>
                </pic:pic>
              </a:graphicData>
            </a:graphic>
          </wp:inline>
        </w:drawing>
      </w:r>
    </w:p>
    <w:p>
      <w:pPr>
        <w:widowControl/>
        <w:spacing w:after="210" w:line="360" w:lineRule="atLeast"/>
        <w:ind w:firstLine="480"/>
        <w:jc w:val="left"/>
      </w:pPr>
      <w:r>
        <w:drawing>
          <wp:inline distT="0" distB="0" distL="114300" distR="114300">
            <wp:extent cx="5274945" cy="1912620"/>
            <wp:effectExtent l="0" t="0" r="1905" b="11430"/>
            <wp:docPr id="28"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9"/>
                    <pic:cNvPicPr>
                      <a:picLocks noChangeAspect="1"/>
                    </pic:cNvPicPr>
                  </pic:nvPicPr>
                  <pic:blipFill>
                    <a:blip r:embed="rId50"/>
                    <a:stretch>
                      <a:fillRect/>
                    </a:stretch>
                  </pic:blipFill>
                  <pic:spPr>
                    <a:xfrm>
                      <a:off x="0" y="0"/>
                      <a:ext cx="5274945" cy="1912620"/>
                    </a:xfrm>
                    <a:prstGeom prst="rect">
                      <a:avLst/>
                    </a:prstGeom>
                    <a:noFill/>
                    <a:ln w="9525">
                      <a:noFill/>
                    </a:ln>
                  </pic:spPr>
                </pic:pic>
              </a:graphicData>
            </a:graphic>
          </wp:inline>
        </w:drawing>
      </w:r>
    </w:p>
    <w:p>
      <w:pPr>
        <w:widowControl/>
        <w:spacing w:after="210" w:line="360" w:lineRule="atLeast"/>
        <w:ind w:firstLine="480"/>
        <w:jc w:val="left"/>
      </w:pPr>
      <w:r>
        <w:rPr>
          <w:rFonts w:hint="eastAsia"/>
        </w:rPr>
        <w:t>插入超星学术视频，通过搜索视频系列标题或者关键字检索相关视频，点需要的视频就可以将该视频添加到课程中。</w:t>
      </w:r>
    </w:p>
    <w:p>
      <w:pPr>
        <w:widowControl/>
        <w:spacing w:after="210" w:line="360" w:lineRule="atLeast"/>
        <w:ind w:firstLine="480"/>
        <w:jc w:val="left"/>
      </w:pPr>
      <w:r>
        <w:drawing>
          <wp:inline distT="0" distB="0" distL="114300" distR="114300">
            <wp:extent cx="5273040" cy="4189095"/>
            <wp:effectExtent l="0" t="0" r="3810" b="1905"/>
            <wp:docPr id="29"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70"/>
                    <pic:cNvPicPr>
                      <a:picLocks noChangeAspect="1"/>
                    </pic:cNvPicPr>
                  </pic:nvPicPr>
                  <pic:blipFill>
                    <a:blip r:embed="rId51"/>
                    <a:stretch>
                      <a:fillRect/>
                    </a:stretch>
                  </pic:blipFill>
                  <pic:spPr>
                    <a:xfrm>
                      <a:off x="0" y="0"/>
                      <a:ext cx="5273040" cy="4189095"/>
                    </a:xfrm>
                    <a:prstGeom prst="rect">
                      <a:avLst/>
                    </a:prstGeom>
                    <a:noFill/>
                    <a:ln w="9525">
                      <a:noFill/>
                    </a:ln>
                  </pic:spPr>
                </pic:pic>
              </a:graphicData>
            </a:graphic>
          </wp:inline>
        </w:drawing>
      </w:r>
    </w:p>
    <w:p>
      <w:pPr>
        <w:widowControl/>
        <w:spacing w:after="210" w:line="360" w:lineRule="atLeast"/>
        <w:jc w:val="left"/>
        <w:rPr>
          <w:b/>
          <w:bCs/>
        </w:rPr>
      </w:pPr>
      <w:r>
        <w:rPr>
          <w:rFonts w:hint="eastAsia"/>
          <w:b/>
          <w:bCs/>
        </w:rPr>
        <w:t>（2）视频编辑</w:t>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视频上传成功后，可以对上传视频进行剪辑，防拖拽等处理。还可以勾选原位播放，则学生可以在网页直接观看，无需下载。勾选任务点，可设置学生必须观看一定时间的视频才可通过课程。</w:t>
      </w:r>
    </w:p>
    <w:p>
      <w:pPr>
        <w:widowControl/>
        <w:jc w:val="center"/>
        <w:rPr>
          <w:rFonts w:ascii="宋体" w:hAnsi="宋体" w:cs="宋体"/>
          <w:kern w:val="0"/>
        </w:rPr>
      </w:pPr>
      <w:r>
        <w:drawing>
          <wp:inline distT="0" distB="0" distL="114300" distR="114300">
            <wp:extent cx="3871595" cy="534670"/>
            <wp:effectExtent l="0" t="0" r="14605" b="17780"/>
            <wp:docPr id="135"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13"/>
                    <pic:cNvPicPr>
                      <a:picLocks noChangeAspect="1"/>
                    </pic:cNvPicPr>
                  </pic:nvPicPr>
                  <pic:blipFill>
                    <a:blip r:embed="rId52">
                      <a:lum/>
                    </a:blip>
                    <a:stretch>
                      <a:fillRect/>
                    </a:stretch>
                  </pic:blipFill>
                  <pic:spPr>
                    <a:xfrm>
                      <a:off x="0" y="0"/>
                      <a:ext cx="3871595" cy="534670"/>
                    </a:xfrm>
                    <a:prstGeom prst="rect">
                      <a:avLst/>
                    </a:prstGeom>
                    <a:noFill/>
                    <a:ln w="9525">
                      <a:noFill/>
                    </a:ln>
                  </pic:spPr>
                </pic:pic>
              </a:graphicData>
            </a:graphic>
          </wp:inline>
        </w:drawing>
      </w:r>
    </w:p>
    <w:p>
      <w:pPr>
        <w:widowControl/>
        <w:ind w:firstLine="480" w:firstLineChars="200"/>
        <w:jc w:val="left"/>
        <w:rPr>
          <w:rFonts w:ascii="宋体" w:hAnsi="宋体" w:cs="宋体"/>
          <w:kern w:val="0"/>
        </w:rPr>
      </w:pPr>
      <w:r>
        <w:rPr>
          <w:rFonts w:hint="eastAsia" w:ascii="宋体" w:hAnsi="宋体" w:cs="宋体"/>
          <w:kern w:val="0"/>
        </w:rPr>
        <w:t>点击剪辑。</w:t>
      </w:r>
    </w:p>
    <w:p>
      <w:pPr>
        <w:widowControl/>
        <w:jc w:val="center"/>
        <w:rPr>
          <w:rFonts w:ascii="宋体" w:hAnsi="宋体" w:cs="宋体"/>
          <w:kern w:val="0"/>
        </w:rPr>
      </w:pPr>
      <w:r>
        <w:drawing>
          <wp:inline distT="0" distB="0" distL="114300" distR="114300">
            <wp:extent cx="3897630" cy="524510"/>
            <wp:effectExtent l="0" t="0" r="7620" b="8890"/>
            <wp:docPr id="136"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12"/>
                    <pic:cNvPicPr>
                      <a:picLocks noChangeAspect="1"/>
                    </pic:cNvPicPr>
                  </pic:nvPicPr>
                  <pic:blipFill>
                    <a:blip r:embed="rId53">
                      <a:lum/>
                    </a:blip>
                    <a:stretch>
                      <a:fillRect/>
                    </a:stretch>
                  </pic:blipFill>
                  <pic:spPr>
                    <a:xfrm>
                      <a:off x="0" y="0"/>
                      <a:ext cx="3897630" cy="524510"/>
                    </a:xfrm>
                    <a:prstGeom prst="rect">
                      <a:avLst/>
                    </a:prstGeom>
                    <a:noFill/>
                    <a:ln w="9525">
                      <a:noFill/>
                    </a:ln>
                  </pic:spPr>
                </pic:pic>
              </a:graphicData>
            </a:graphic>
          </wp:inline>
        </w:drawing>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可以截取视频中教师所需的部分，输入视频的起始终止时间即可。</w:t>
      </w:r>
    </w:p>
    <w:p>
      <w:pPr>
        <w:widowControl/>
        <w:jc w:val="left"/>
        <w:rPr>
          <w:rFonts w:ascii="宋体" w:hAnsi="宋体" w:cs="宋体"/>
          <w:kern w:val="0"/>
        </w:rPr>
      </w:pPr>
    </w:p>
    <w:p>
      <w:pPr>
        <w:widowControl/>
        <w:jc w:val="left"/>
        <w:rPr>
          <w:rFonts w:ascii="宋体" w:hAnsi="宋体" w:cs="宋体"/>
          <w:kern w:val="0"/>
        </w:rPr>
      </w:pPr>
      <w:r>
        <w:rPr>
          <w:rFonts w:ascii="宋体" w:hAnsi="宋体" w:cs="宋体"/>
          <w:kern w:val="0"/>
        </w:rPr>
        <w:drawing>
          <wp:inline distT="0" distB="0" distL="114300" distR="114300">
            <wp:extent cx="5274945" cy="3054985"/>
            <wp:effectExtent l="0" t="0" r="1905" b="12065"/>
            <wp:docPr id="1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2"/>
                    <pic:cNvPicPr>
                      <a:picLocks noChangeAspect="1"/>
                    </pic:cNvPicPr>
                  </pic:nvPicPr>
                  <pic:blipFill>
                    <a:blip r:embed="rId54">
                      <a:lum/>
                    </a:blip>
                    <a:stretch>
                      <a:fillRect/>
                    </a:stretch>
                  </pic:blipFill>
                  <pic:spPr>
                    <a:xfrm>
                      <a:off x="0" y="0"/>
                      <a:ext cx="5274945" cy="3054985"/>
                    </a:xfrm>
                    <a:prstGeom prst="rect">
                      <a:avLst/>
                    </a:prstGeom>
                    <a:noFill/>
                    <a:ln w="9525">
                      <a:noFill/>
                    </a:ln>
                  </pic:spPr>
                </pic:pic>
              </a:graphicData>
            </a:graphic>
          </wp:inline>
        </w:drawing>
      </w:r>
    </w:p>
    <w:p>
      <w:pPr>
        <w:widowControl/>
        <w:jc w:val="left"/>
        <w:rPr>
          <w:rFonts w:ascii="宋体" w:hAnsi="宋体" w:cs="宋体"/>
          <w:kern w:val="0"/>
        </w:rPr>
      </w:pPr>
    </w:p>
    <w:p>
      <w:pPr>
        <w:widowControl/>
        <w:spacing w:after="210" w:line="360" w:lineRule="atLeast"/>
        <w:ind w:firstLine="480" w:firstLineChars="200"/>
        <w:jc w:val="left"/>
        <w:rPr>
          <w:rFonts w:ascii="宋体" w:hAnsi="宋体" w:cs="宋体"/>
          <w:kern w:val="0"/>
        </w:rPr>
      </w:pPr>
      <w:r>
        <w:rPr>
          <w:rFonts w:hint="eastAsia" w:ascii="宋体" w:hAnsi="宋体" w:cs="宋体"/>
          <w:kern w:val="0"/>
        </w:rPr>
        <w:t>点击插入对象。</w:t>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drawing>
          <wp:inline distT="0" distB="0" distL="114300" distR="114300">
            <wp:extent cx="3753485" cy="525780"/>
            <wp:effectExtent l="0" t="0" r="18415" b="7620"/>
            <wp:docPr id="138"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15"/>
                    <pic:cNvPicPr>
                      <a:picLocks noChangeAspect="1"/>
                    </pic:cNvPicPr>
                  </pic:nvPicPr>
                  <pic:blipFill>
                    <a:blip r:embed="rId55">
                      <a:lum/>
                    </a:blip>
                    <a:stretch>
                      <a:fillRect/>
                    </a:stretch>
                  </pic:blipFill>
                  <pic:spPr>
                    <a:xfrm>
                      <a:off x="0" y="0"/>
                      <a:ext cx="3753485" cy="525780"/>
                    </a:xfrm>
                    <a:prstGeom prst="rect">
                      <a:avLst/>
                    </a:prstGeom>
                    <a:noFill/>
                    <a:ln w="9525">
                      <a:noFill/>
                    </a:ln>
                  </pic:spPr>
                </pic:pic>
              </a:graphicData>
            </a:graphic>
          </wp:inline>
        </w:drawing>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可以在视频的节点上插入教学所需的图片，PPT，测试等。</w:t>
      </w:r>
    </w:p>
    <w:p>
      <w:pPr>
        <w:widowControl/>
        <w:jc w:val="left"/>
        <w:rPr>
          <w:rFonts w:ascii="宋体" w:hAnsi="宋体" w:cs="宋体"/>
          <w:kern w:val="0"/>
        </w:rPr>
      </w:pPr>
      <w:r>
        <w:rPr>
          <w:rFonts w:ascii="宋体" w:hAnsi="宋体" w:cs="宋体"/>
          <w:kern w:val="0"/>
        </w:rPr>
        <w:drawing>
          <wp:inline distT="0" distB="0" distL="114300" distR="114300">
            <wp:extent cx="5278755" cy="2607945"/>
            <wp:effectExtent l="0" t="0" r="17145" b="1905"/>
            <wp:docPr id="13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3"/>
                    <pic:cNvPicPr>
                      <a:picLocks noChangeAspect="1"/>
                    </pic:cNvPicPr>
                  </pic:nvPicPr>
                  <pic:blipFill>
                    <a:blip r:embed="rId56">
                      <a:lum/>
                    </a:blip>
                    <a:stretch>
                      <a:fillRect/>
                    </a:stretch>
                  </pic:blipFill>
                  <pic:spPr>
                    <a:xfrm>
                      <a:off x="0" y="0"/>
                      <a:ext cx="5278755" cy="2607945"/>
                    </a:xfrm>
                    <a:prstGeom prst="rect">
                      <a:avLst/>
                    </a:prstGeom>
                    <a:noFill/>
                    <a:ln w="9525">
                      <a:noFill/>
                    </a:ln>
                  </pic:spPr>
                </pic:pic>
              </a:graphicData>
            </a:graphic>
          </wp:inline>
        </w:drawing>
      </w:r>
    </w:p>
    <w:p>
      <w:pPr>
        <w:widowControl/>
        <w:jc w:val="left"/>
        <w:rPr>
          <w:rFonts w:ascii="宋体" w:hAnsi="宋体" w:cs="宋体"/>
          <w:kern w:val="0"/>
        </w:rPr>
      </w:pPr>
    </w:p>
    <w:p>
      <w:pPr>
        <w:widowControl/>
        <w:jc w:val="left"/>
        <w:rPr>
          <w:rFonts w:ascii="宋体" w:hAnsi="宋体" w:cs="宋体"/>
          <w:kern w:val="0"/>
        </w:rPr>
      </w:pPr>
    </w:p>
    <w:p>
      <w:pPr>
        <w:widowControl/>
        <w:jc w:val="left"/>
        <w:rPr>
          <w:rFonts w:ascii="宋体" w:hAnsi="宋体" w:cs="宋体"/>
          <w:kern w:val="0"/>
        </w:rPr>
      </w:pPr>
      <w:r>
        <w:rPr>
          <w:rFonts w:hint="eastAsia" w:ascii="宋体" w:hAnsi="宋体" w:cs="宋体"/>
          <w:kern w:val="0"/>
        </w:rPr>
        <w:t>1）插入图片</w:t>
      </w:r>
    </w:p>
    <w:p>
      <w:pPr>
        <w:widowControl/>
        <w:jc w:val="left"/>
        <w:rPr>
          <w:rFonts w:ascii="宋体" w:hAnsi="宋体" w:cs="宋体"/>
          <w:kern w:val="0"/>
        </w:rPr>
      </w:pPr>
      <w:r>
        <w:rPr>
          <w:rFonts w:ascii="宋体" w:hAnsi="宋体" w:cs="宋体"/>
          <w:kern w:val="0"/>
        </w:rPr>
        <w:drawing>
          <wp:inline distT="0" distB="0" distL="114300" distR="114300">
            <wp:extent cx="5274945" cy="2759075"/>
            <wp:effectExtent l="0" t="0" r="1905" b="3175"/>
            <wp:docPr id="140"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15"/>
                    <pic:cNvPicPr>
                      <a:picLocks noChangeAspect="1"/>
                    </pic:cNvPicPr>
                  </pic:nvPicPr>
                  <pic:blipFill>
                    <a:blip r:embed="rId57">
                      <a:lum/>
                    </a:blip>
                    <a:stretch>
                      <a:fillRect/>
                    </a:stretch>
                  </pic:blipFill>
                  <pic:spPr>
                    <a:xfrm>
                      <a:off x="0" y="0"/>
                      <a:ext cx="5274945" cy="2759075"/>
                    </a:xfrm>
                    <a:prstGeom prst="rect">
                      <a:avLst/>
                    </a:prstGeom>
                    <a:noFill/>
                    <a:ln w="9525">
                      <a:noFill/>
                    </a:ln>
                  </pic:spPr>
                </pic:pic>
              </a:graphicData>
            </a:graphic>
          </wp:inline>
        </w:drawing>
      </w:r>
    </w:p>
    <w:p>
      <w:pPr>
        <w:widowControl/>
        <w:jc w:val="left"/>
        <w:rPr>
          <w:rFonts w:ascii="宋体" w:hAnsi="宋体" w:cs="宋体"/>
          <w:kern w:val="0"/>
        </w:rPr>
      </w:pPr>
    </w:p>
    <w:p>
      <w:pPr>
        <w:widowControl/>
        <w:jc w:val="left"/>
        <w:rPr>
          <w:rFonts w:ascii="宋体" w:hAnsi="宋体" w:cs="宋体"/>
          <w:kern w:val="0"/>
        </w:rPr>
      </w:pPr>
    </w:p>
    <w:p>
      <w:pPr>
        <w:widowControl/>
        <w:jc w:val="left"/>
        <w:rPr>
          <w:rFonts w:ascii="宋体" w:hAnsi="宋体" w:cs="宋体"/>
          <w:kern w:val="0"/>
        </w:rPr>
      </w:pPr>
      <w:r>
        <w:rPr>
          <w:rFonts w:ascii="宋体" w:hAnsi="宋体" w:cs="宋体"/>
          <w:kern w:val="0"/>
        </w:rPr>
        <w:drawing>
          <wp:inline distT="0" distB="0" distL="114300" distR="114300">
            <wp:extent cx="5274945" cy="2545715"/>
            <wp:effectExtent l="0" t="0" r="1905" b="6985"/>
            <wp:docPr id="1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1"/>
                    <pic:cNvPicPr>
                      <a:picLocks noChangeAspect="1"/>
                    </pic:cNvPicPr>
                  </pic:nvPicPr>
                  <pic:blipFill>
                    <a:blip r:embed="rId58">
                      <a:lum/>
                    </a:blip>
                    <a:stretch>
                      <a:fillRect/>
                    </a:stretch>
                  </pic:blipFill>
                  <pic:spPr>
                    <a:xfrm>
                      <a:off x="0" y="0"/>
                      <a:ext cx="5274945" cy="2545715"/>
                    </a:xfrm>
                    <a:prstGeom prst="rect">
                      <a:avLst/>
                    </a:prstGeom>
                    <a:noFill/>
                    <a:ln w="9525">
                      <a:noFill/>
                    </a:ln>
                  </pic:spPr>
                </pic:pic>
              </a:graphicData>
            </a:graphic>
          </wp:inline>
        </w:drawing>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插入成功后，会在插入节点显示插入图片。</w:t>
      </w:r>
    </w:p>
    <w:p>
      <w:pPr>
        <w:widowControl/>
        <w:jc w:val="left"/>
        <w:rPr>
          <w:rFonts w:ascii="宋体" w:hAnsi="宋体" w:cs="宋体"/>
          <w:kern w:val="0"/>
        </w:rPr>
      </w:pPr>
      <w:r>
        <w:rPr>
          <w:rFonts w:ascii="宋体" w:hAnsi="宋体" w:cs="宋体"/>
          <w:kern w:val="0"/>
        </w:rPr>
        <w:drawing>
          <wp:inline distT="0" distB="0" distL="114300" distR="114300">
            <wp:extent cx="5278755" cy="3304540"/>
            <wp:effectExtent l="0" t="0" r="17145" b="10160"/>
            <wp:docPr id="142"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98"/>
                    <pic:cNvPicPr>
                      <a:picLocks noChangeAspect="1"/>
                    </pic:cNvPicPr>
                  </pic:nvPicPr>
                  <pic:blipFill>
                    <a:blip r:embed="rId59">
                      <a:lum/>
                    </a:blip>
                    <a:stretch>
                      <a:fillRect/>
                    </a:stretch>
                  </pic:blipFill>
                  <pic:spPr>
                    <a:xfrm>
                      <a:off x="0" y="0"/>
                      <a:ext cx="5278755" cy="3304540"/>
                    </a:xfrm>
                    <a:prstGeom prst="rect">
                      <a:avLst/>
                    </a:prstGeom>
                    <a:noFill/>
                    <a:ln w="9525">
                      <a:noFill/>
                    </a:ln>
                  </pic:spPr>
                </pic:pic>
              </a:graphicData>
            </a:graphic>
          </wp:inline>
        </w:drawing>
      </w:r>
    </w:p>
    <w:p>
      <w:pPr>
        <w:widowControl/>
        <w:jc w:val="left"/>
        <w:rPr>
          <w:rFonts w:ascii="宋体" w:hAnsi="宋体" w:cs="宋体"/>
          <w:kern w:val="0"/>
        </w:rPr>
      </w:pPr>
    </w:p>
    <w:p>
      <w:pPr>
        <w:widowControl/>
        <w:jc w:val="left"/>
        <w:rPr>
          <w:rFonts w:ascii="宋体" w:hAnsi="宋体" w:cs="宋体"/>
          <w:kern w:val="0"/>
        </w:rPr>
      </w:pPr>
      <w:r>
        <w:rPr>
          <w:rFonts w:hint="eastAsia" w:ascii="宋体" w:hAnsi="宋体" w:cs="宋体"/>
          <w:kern w:val="0"/>
        </w:rPr>
        <w:t>2）插入PPT</w:t>
      </w:r>
    </w:p>
    <w:p>
      <w:pPr>
        <w:widowControl/>
        <w:jc w:val="left"/>
        <w:rPr>
          <w:rFonts w:ascii="宋体" w:hAnsi="宋体" w:cs="宋体"/>
          <w:kern w:val="0"/>
        </w:rPr>
      </w:pPr>
      <w:r>
        <w:rPr>
          <w:rFonts w:ascii="宋体" w:hAnsi="宋体" w:cs="宋体"/>
          <w:kern w:val="0"/>
        </w:rPr>
        <w:drawing>
          <wp:inline distT="0" distB="0" distL="114300" distR="114300">
            <wp:extent cx="5274945" cy="2759075"/>
            <wp:effectExtent l="0" t="0" r="1905" b="3175"/>
            <wp:docPr id="143"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16"/>
                    <pic:cNvPicPr>
                      <a:picLocks noChangeAspect="1"/>
                    </pic:cNvPicPr>
                  </pic:nvPicPr>
                  <pic:blipFill>
                    <a:blip r:embed="rId57">
                      <a:lum/>
                    </a:blip>
                    <a:stretch>
                      <a:fillRect/>
                    </a:stretch>
                  </pic:blipFill>
                  <pic:spPr>
                    <a:xfrm>
                      <a:off x="0" y="0"/>
                      <a:ext cx="5274945" cy="2759075"/>
                    </a:xfrm>
                    <a:prstGeom prst="rect">
                      <a:avLst/>
                    </a:prstGeom>
                    <a:noFill/>
                    <a:ln w="9525">
                      <a:noFill/>
                    </a:ln>
                  </pic:spPr>
                </pic:pic>
              </a:graphicData>
            </a:graphic>
          </wp:inline>
        </w:drawing>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选择合适的PPT页面和插入的起始时间和终止时间。</w:t>
      </w:r>
    </w:p>
    <w:p>
      <w:pPr>
        <w:widowControl/>
        <w:jc w:val="left"/>
        <w:rPr>
          <w:rFonts w:ascii="宋体" w:hAnsi="宋体" w:cs="宋体"/>
          <w:kern w:val="0"/>
        </w:rPr>
      </w:pPr>
      <w:r>
        <w:rPr>
          <w:rFonts w:ascii="宋体" w:hAnsi="宋体" w:cs="宋体"/>
          <w:kern w:val="0"/>
        </w:rPr>
        <w:drawing>
          <wp:inline distT="0" distB="0" distL="114300" distR="114300">
            <wp:extent cx="5274945" cy="2546350"/>
            <wp:effectExtent l="0" t="0" r="1905" b="6350"/>
            <wp:docPr id="144"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19"/>
                    <pic:cNvPicPr>
                      <a:picLocks noChangeAspect="1"/>
                    </pic:cNvPicPr>
                  </pic:nvPicPr>
                  <pic:blipFill>
                    <a:blip r:embed="rId60">
                      <a:lum/>
                    </a:blip>
                    <a:stretch>
                      <a:fillRect/>
                    </a:stretch>
                  </pic:blipFill>
                  <pic:spPr>
                    <a:xfrm>
                      <a:off x="0" y="0"/>
                      <a:ext cx="5274945" cy="2546350"/>
                    </a:xfrm>
                    <a:prstGeom prst="rect">
                      <a:avLst/>
                    </a:prstGeom>
                    <a:noFill/>
                    <a:ln w="9525">
                      <a:noFill/>
                    </a:ln>
                  </pic:spPr>
                </pic:pic>
              </a:graphicData>
            </a:graphic>
          </wp:inline>
        </w:drawing>
      </w:r>
    </w:p>
    <w:p>
      <w:pPr>
        <w:widowControl/>
        <w:jc w:val="left"/>
        <w:rPr>
          <w:rFonts w:ascii="宋体" w:hAnsi="宋体" w:cs="宋体"/>
          <w:kern w:val="0"/>
        </w:rPr>
      </w:pPr>
    </w:p>
    <w:p>
      <w:pPr>
        <w:widowControl/>
        <w:spacing w:after="210" w:line="360" w:lineRule="atLeast"/>
        <w:ind w:firstLine="480" w:firstLineChars="200"/>
        <w:jc w:val="left"/>
        <w:rPr>
          <w:rFonts w:ascii="宋体" w:hAnsi="宋体" w:cs="宋体"/>
          <w:kern w:val="0"/>
        </w:rPr>
      </w:pPr>
      <w:r>
        <w:rPr>
          <w:rFonts w:hint="eastAsia" w:ascii="宋体" w:hAnsi="宋体" w:cs="宋体"/>
          <w:kern w:val="0"/>
        </w:rPr>
        <w:t>插入成功后，插入的PPT节点会显示在视频的时间轴上。</w:t>
      </w:r>
    </w:p>
    <w:p>
      <w:pPr>
        <w:widowControl/>
        <w:jc w:val="left"/>
        <w:rPr>
          <w:rFonts w:ascii="宋体" w:hAnsi="宋体" w:cs="宋体"/>
          <w:kern w:val="0"/>
        </w:rPr>
      </w:pPr>
    </w:p>
    <w:p>
      <w:pPr>
        <w:widowControl/>
        <w:jc w:val="left"/>
        <w:rPr>
          <w:rFonts w:ascii="宋体" w:hAnsi="宋体" w:cs="宋体"/>
          <w:kern w:val="0"/>
        </w:rPr>
      </w:pPr>
      <w:r>
        <w:rPr>
          <w:rFonts w:ascii="宋体" w:hAnsi="宋体" w:cs="宋体"/>
          <w:kern w:val="0"/>
        </w:rPr>
        <w:drawing>
          <wp:inline distT="0" distB="0" distL="114300" distR="114300">
            <wp:extent cx="5274945" cy="2930525"/>
            <wp:effectExtent l="0" t="0" r="1905" b="3175"/>
            <wp:docPr id="145"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20"/>
                    <pic:cNvPicPr>
                      <a:picLocks noChangeAspect="1"/>
                    </pic:cNvPicPr>
                  </pic:nvPicPr>
                  <pic:blipFill>
                    <a:blip r:embed="rId61">
                      <a:lum/>
                    </a:blip>
                    <a:stretch>
                      <a:fillRect/>
                    </a:stretch>
                  </pic:blipFill>
                  <pic:spPr>
                    <a:xfrm>
                      <a:off x="0" y="0"/>
                      <a:ext cx="5274945" cy="2930525"/>
                    </a:xfrm>
                    <a:prstGeom prst="rect">
                      <a:avLst/>
                    </a:prstGeom>
                    <a:noFill/>
                    <a:ln w="9525">
                      <a:noFill/>
                    </a:ln>
                  </pic:spPr>
                </pic:pic>
              </a:graphicData>
            </a:graphic>
          </wp:inline>
        </w:drawing>
      </w:r>
    </w:p>
    <w:p>
      <w:pPr>
        <w:widowControl/>
        <w:jc w:val="left"/>
        <w:rPr>
          <w:rFonts w:ascii="宋体" w:hAnsi="宋体" w:cs="宋体"/>
          <w:kern w:val="0"/>
        </w:rPr>
      </w:pPr>
    </w:p>
    <w:p>
      <w:pPr>
        <w:widowControl/>
        <w:jc w:val="left"/>
        <w:rPr>
          <w:rFonts w:ascii="宋体" w:hAnsi="宋体" w:cs="宋体"/>
          <w:kern w:val="0"/>
        </w:rPr>
      </w:pPr>
      <w:r>
        <w:rPr>
          <w:rFonts w:hint="eastAsia" w:ascii="宋体" w:hAnsi="宋体" w:cs="宋体"/>
          <w:kern w:val="0"/>
        </w:rPr>
        <w:t>3）插入测验</w:t>
      </w:r>
    </w:p>
    <w:p>
      <w:pPr>
        <w:widowControl/>
        <w:jc w:val="left"/>
        <w:rPr>
          <w:rFonts w:ascii="宋体" w:hAnsi="宋体" w:cs="宋体"/>
          <w:kern w:val="0"/>
        </w:rPr>
      </w:pPr>
      <w:r>
        <w:rPr>
          <w:rFonts w:ascii="宋体" w:hAnsi="宋体" w:cs="宋体"/>
          <w:kern w:val="0"/>
        </w:rPr>
        <w:drawing>
          <wp:inline distT="0" distB="0" distL="114300" distR="114300">
            <wp:extent cx="5274945" cy="2759075"/>
            <wp:effectExtent l="0" t="0" r="1905" b="3175"/>
            <wp:docPr id="146"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17"/>
                    <pic:cNvPicPr>
                      <a:picLocks noChangeAspect="1"/>
                    </pic:cNvPicPr>
                  </pic:nvPicPr>
                  <pic:blipFill>
                    <a:blip r:embed="rId57">
                      <a:lum/>
                    </a:blip>
                    <a:stretch>
                      <a:fillRect/>
                    </a:stretch>
                  </pic:blipFill>
                  <pic:spPr>
                    <a:xfrm>
                      <a:off x="0" y="0"/>
                      <a:ext cx="5274945" cy="2759075"/>
                    </a:xfrm>
                    <a:prstGeom prst="rect">
                      <a:avLst/>
                    </a:prstGeom>
                    <a:noFill/>
                    <a:ln w="9525">
                      <a:noFill/>
                    </a:ln>
                  </pic:spPr>
                </pic:pic>
              </a:graphicData>
            </a:graphic>
          </wp:inline>
        </w:drawing>
      </w:r>
    </w:p>
    <w:p>
      <w:pPr>
        <w:widowControl/>
        <w:jc w:val="left"/>
        <w:rPr>
          <w:rFonts w:ascii="宋体" w:hAnsi="宋体" w:cs="宋体"/>
          <w:kern w:val="0"/>
        </w:rPr>
      </w:pPr>
    </w:p>
    <w:p>
      <w:pPr>
        <w:widowControl/>
        <w:spacing w:after="210" w:line="360" w:lineRule="atLeast"/>
        <w:ind w:firstLine="480" w:firstLineChars="200"/>
        <w:jc w:val="left"/>
        <w:rPr>
          <w:rFonts w:ascii="宋体" w:hAnsi="宋体" w:cs="宋体"/>
          <w:kern w:val="0"/>
        </w:rPr>
      </w:pPr>
      <w:r>
        <w:rPr>
          <w:rFonts w:hint="eastAsia" w:ascii="宋体" w:hAnsi="宋体" w:cs="宋体"/>
          <w:kern w:val="0"/>
        </w:rPr>
        <w:t>填写相关的测验内容即可。</w:t>
      </w:r>
    </w:p>
    <w:p>
      <w:pPr>
        <w:widowControl/>
        <w:jc w:val="left"/>
        <w:rPr>
          <w:rFonts w:ascii="宋体" w:hAnsi="宋体" w:cs="宋体"/>
          <w:kern w:val="0"/>
        </w:rPr>
      </w:pPr>
      <w:r>
        <w:rPr>
          <w:rFonts w:ascii="宋体" w:hAnsi="宋体" w:cs="宋体"/>
          <w:kern w:val="0"/>
        </w:rPr>
        <w:drawing>
          <wp:inline distT="0" distB="0" distL="114300" distR="114300">
            <wp:extent cx="5274945" cy="2590165"/>
            <wp:effectExtent l="0" t="0" r="1905" b="635"/>
            <wp:docPr id="147"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26"/>
                    <pic:cNvPicPr>
                      <a:picLocks noChangeAspect="1"/>
                    </pic:cNvPicPr>
                  </pic:nvPicPr>
                  <pic:blipFill>
                    <a:blip r:embed="rId62">
                      <a:lum/>
                    </a:blip>
                    <a:stretch>
                      <a:fillRect/>
                    </a:stretch>
                  </pic:blipFill>
                  <pic:spPr>
                    <a:xfrm>
                      <a:off x="0" y="0"/>
                      <a:ext cx="5274945" cy="2590165"/>
                    </a:xfrm>
                    <a:prstGeom prst="rect">
                      <a:avLst/>
                    </a:prstGeom>
                    <a:noFill/>
                    <a:ln w="9525">
                      <a:noFill/>
                    </a:ln>
                  </pic:spPr>
                </pic:pic>
              </a:graphicData>
            </a:graphic>
          </wp:inline>
        </w:drawing>
      </w:r>
    </w:p>
    <w:p>
      <w:pPr>
        <w:widowControl/>
        <w:jc w:val="left"/>
        <w:rPr>
          <w:rFonts w:ascii="宋体" w:hAnsi="宋体" w:cs="宋体"/>
          <w:kern w:val="0"/>
        </w:rPr>
      </w:pPr>
    </w:p>
    <w:p>
      <w:pPr>
        <w:widowControl/>
        <w:jc w:val="left"/>
        <w:rPr>
          <w:rFonts w:ascii="宋体" w:hAnsi="宋体" w:cs="宋体"/>
          <w:kern w:val="0"/>
        </w:rPr>
      </w:pPr>
      <w:r>
        <w:rPr>
          <w:rFonts w:hint="eastAsia" w:ascii="宋体" w:hAnsi="宋体" w:cs="宋体"/>
          <w:kern w:val="0"/>
        </w:rPr>
        <w:t>4）导入字幕</w:t>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若插入的视频配有字幕，支持在线为视频导入字幕。</w:t>
      </w:r>
    </w:p>
    <w:p>
      <w:pPr>
        <w:widowControl/>
        <w:jc w:val="left"/>
        <w:rPr>
          <w:rFonts w:ascii="宋体" w:hAnsi="宋体" w:cs="宋体"/>
          <w:kern w:val="0"/>
        </w:rPr>
      </w:pPr>
      <w:r>
        <w:rPr>
          <w:rFonts w:ascii="宋体" w:hAnsi="宋体" w:cs="宋体"/>
          <w:kern w:val="0"/>
        </w:rPr>
        <w:drawing>
          <wp:inline distT="0" distB="0" distL="114300" distR="114300">
            <wp:extent cx="5274945" cy="2759075"/>
            <wp:effectExtent l="0" t="0" r="1905" b="3175"/>
            <wp:docPr id="14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18"/>
                    <pic:cNvPicPr>
                      <a:picLocks noChangeAspect="1"/>
                    </pic:cNvPicPr>
                  </pic:nvPicPr>
                  <pic:blipFill>
                    <a:blip r:embed="rId57">
                      <a:lum/>
                    </a:blip>
                    <a:stretch>
                      <a:fillRect/>
                    </a:stretch>
                  </pic:blipFill>
                  <pic:spPr>
                    <a:xfrm>
                      <a:off x="0" y="0"/>
                      <a:ext cx="5274945" cy="2759075"/>
                    </a:xfrm>
                    <a:prstGeom prst="rect">
                      <a:avLst/>
                    </a:prstGeom>
                    <a:noFill/>
                    <a:ln w="9525">
                      <a:noFill/>
                    </a:ln>
                  </pic:spPr>
                </pic:pic>
              </a:graphicData>
            </a:graphic>
          </wp:inline>
        </w:drawing>
      </w:r>
    </w:p>
    <w:p>
      <w:pPr>
        <w:widowControl/>
        <w:jc w:val="left"/>
        <w:rPr>
          <w:rFonts w:ascii="宋体" w:hAnsi="宋体" w:cs="宋体"/>
          <w:kern w:val="0"/>
        </w:rPr>
      </w:pPr>
    </w:p>
    <w:p>
      <w:pPr>
        <w:pStyle w:val="4"/>
      </w:pPr>
      <w:bookmarkStart w:id="23" w:name="_Toc29812"/>
      <w:r>
        <w:rPr>
          <w:rFonts w:ascii="宋体" w:hAnsi="宋体" w:cs="宋体"/>
          <w:kern w:val="0"/>
        </w:rPr>
        <w:t>5</w:t>
      </w:r>
      <w:r>
        <w:rPr>
          <w:rFonts w:hint="eastAsia" w:ascii="宋体" w:hAnsi="宋体" w:cs="宋体"/>
          <w:kern w:val="0"/>
        </w:rPr>
        <w:t>、</w:t>
      </w:r>
      <w:r>
        <w:rPr>
          <w:rFonts w:hint="eastAsia"/>
        </w:rPr>
        <w:t>链接</w:t>
      </w:r>
      <w:bookmarkEnd w:id="23"/>
    </w:p>
    <w:p>
      <w:pPr>
        <w:widowControl/>
        <w:spacing w:after="210" w:line="360" w:lineRule="atLeast"/>
        <w:jc w:val="left"/>
        <w:rPr>
          <w:rFonts w:ascii="宋体" w:hAnsi="宋体" w:cs="宋体"/>
          <w:bCs/>
          <w:kern w:val="0"/>
        </w:rPr>
      </w:pPr>
      <w:r>
        <w:drawing>
          <wp:inline distT="0" distB="0" distL="114300" distR="114300">
            <wp:extent cx="5264150" cy="594360"/>
            <wp:effectExtent l="0" t="0" r="12700" b="15240"/>
            <wp:docPr id="30"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1"/>
                    <pic:cNvPicPr>
                      <a:picLocks noChangeAspect="1"/>
                    </pic:cNvPicPr>
                  </pic:nvPicPr>
                  <pic:blipFill>
                    <a:blip r:embed="rId63"/>
                    <a:stretch>
                      <a:fillRect/>
                    </a:stretch>
                  </pic:blipFill>
                  <pic:spPr>
                    <a:xfrm>
                      <a:off x="0" y="0"/>
                      <a:ext cx="5264150" cy="594360"/>
                    </a:xfrm>
                    <a:prstGeom prst="rect">
                      <a:avLst/>
                    </a:prstGeom>
                    <a:noFill/>
                    <a:ln w="9525">
                      <a:noFill/>
                    </a:ln>
                  </pic:spPr>
                </pic:pic>
              </a:graphicData>
            </a:graphic>
          </wp:inline>
        </w:drawing>
      </w:r>
    </w:p>
    <w:p>
      <w:pPr>
        <w:widowControl/>
        <w:spacing w:after="210" w:line="360" w:lineRule="atLeast"/>
        <w:ind w:firstLine="480"/>
        <w:jc w:val="left"/>
        <w:rPr>
          <w:rFonts w:ascii="宋体" w:hAnsi="宋体" w:cs="宋体"/>
          <w:kern w:val="0"/>
        </w:rPr>
      </w:pPr>
      <w:r>
        <w:rPr>
          <w:rFonts w:hint="eastAsia" w:ascii="宋体" w:hAnsi="宋体" w:cs="宋体"/>
          <w:bCs/>
          <w:kern w:val="0"/>
        </w:rPr>
        <w:t>功能介绍：链接</w:t>
      </w:r>
      <w:r>
        <w:rPr>
          <w:rFonts w:hint="eastAsia" w:ascii="宋体" w:hAnsi="宋体" w:cs="宋体"/>
          <w:kern w:val="0"/>
        </w:rPr>
        <w:t>可以是对内容的一个补充，通过链接可以连接到延伸阅读的关键词、名词等，如果想解释一个词语，或延伸到其他教学资源，可以尝试链接的方式。</w:t>
      </w:r>
    </w:p>
    <w:p>
      <w:pPr>
        <w:widowControl/>
        <w:spacing w:after="210" w:line="360" w:lineRule="atLeast"/>
        <w:ind w:firstLine="480"/>
        <w:jc w:val="left"/>
        <w:rPr>
          <w:rFonts w:ascii="宋体" w:hAnsi="宋体" w:cs="宋体"/>
          <w:kern w:val="0"/>
        </w:rPr>
      </w:pPr>
      <w:r>
        <w:rPr>
          <w:rFonts w:hint="eastAsia" w:ascii="宋体" w:hAnsi="宋体" w:cs="宋体"/>
          <w:bCs/>
          <w:kern w:val="0"/>
        </w:rPr>
        <w:t>使用方法：</w:t>
      </w:r>
      <w:r>
        <w:rPr>
          <w:rFonts w:hint="eastAsia" w:ascii="宋体" w:hAnsi="宋体" w:cs="宋体"/>
          <w:kern w:val="0"/>
        </w:rPr>
        <w:t>当要选择使用链接的时候，选择工具栏中內链就会弹出如下图所示的对话框。可根据教师的需要选择添加文本或教学资源，并设置学生在学习时是否会在新窗口打开链接以及鼠标划过是否提示。</w:t>
      </w:r>
    </w:p>
    <w:p>
      <w:pPr>
        <w:widowControl/>
        <w:spacing w:after="210" w:line="360" w:lineRule="atLeast"/>
        <w:ind w:firstLine="480"/>
        <w:jc w:val="center"/>
        <w:rPr>
          <w:rFonts w:ascii="宋体" w:hAnsi="宋体" w:cs="宋体"/>
          <w:kern w:val="0"/>
        </w:rPr>
      </w:pPr>
      <w:r>
        <w:drawing>
          <wp:inline distT="0" distB="0" distL="114300" distR="114300">
            <wp:extent cx="3964305" cy="3455670"/>
            <wp:effectExtent l="0" t="0" r="17145" b="11430"/>
            <wp:docPr id="151"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12"/>
                    <pic:cNvPicPr>
                      <a:picLocks noChangeAspect="1"/>
                    </pic:cNvPicPr>
                  </pic:nvPicPr>
                  <pic:blipFill>
                    <a:blip r:embed="rId64">
                      <a:lum/>
                    </a:blip>
                    <a:stretch>
                      <a:fillRect/>
                    </a:stretch>
                  </pic:blipFill>
                  <pic:spPr>
                    <a:xfrm>
                      <a:off x="0" y="0"/>
                      <a:ext cx="3964305" cy="3455670"/>
                    </a:xfrm>
                    <a:prstGeom prst="rect">
                      <a:avLst/>
                    </a:prstGeom>
                    <a:noFill/>
                    <a:ln w="9525">
                      <a:noFill/>
                    </a:ln>
                  </pic:spPr>
                </pic:pic>
              </a:graphicData>
            </a:graphic>
          </wp:inline>
        </w:drawing>
      </w:r>
    </w:p>
    <w:p>
      <w:pPr>
        <w:pStyle w:val="4"/>
      </w:pPr>
      <w:bookmarkStart w:id="24" w:name="_Toc19754"/>
      <w:r>
        <w:t>6</w:t>
      </w:r>
      <w:r>
        <w:rPr>
          <w:rFonts w:hint="eastAsia"/>
        </w:rPr>
        <w:t>、文档</w:t>
      </w:r>
      <w:bookmarkEnd w:id="24"/>
    </w:p>
    <w:p>
      <w:pPr>
        <w:widowControl/>
        <w:spacing w:after="210" w:line="360" w:lineRule="atLeast"/>
        <w:rPr>
          <w:rFonts w:ascii="宋体" w:hAnsi="宋体" w:cs="宋体"/>
          <w:kern w:val="0"/>
        </w:rPr>
      </w:pPr>
      <w:r>
        <w:drawing>
          <wp:inline distT="0" distB="0" distL="114300" distR="114300">
            <wp:extent cx="5271770" cy="407035"/>
            <wp:effectExtent l="0" t="0" r="5080" b="12065"/>
            <wp:docPr id="152"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13"/>
                    <pic:cNvPicPr>
                      <a:picLocks noChangeAspect="1"/>
                    </pic:cNvPicPr>
                  </pic:nvPicPr>
                  <pic:blipFill>
                    <a:blip r:embed="rId65">
                      <a:lum/>
                    </a:blip>
                    <a:stretch>
                      <a:fillRect/>
                    </a:stretch>
                  </pic:blipFill>
                  <pic:spPr>
                    <a:xfrm>
                      <a:off x="0" y="0"/>
                      <a:ext cx="5271770" cy="407035"/>
                    </a:xfrm>
                    <a:prstGeom prst="rect">
                      <a:avLst/>
                    </a:prstGeom>
                    <a:noFill/>
                    <a:ln w="9525">
                      <a:noFill/>
                    </a:ln>
                  </pic:spPr>
                </pic:pic>
              </a:graphicData>
            </a:graphic>
          </wp:inline>
        </w:drawing>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文档的上传：使用方式同“视频”的上传，目前文档支持的类型包括：PPT、word、PDF、execl。与视频类似，文档也支持原位播放。</w:t>
      </w:r>
    </w:p>
    <w:p>
      <w:pPr>
        <w:widowControl/>
        <w:spacing w:after="210" w:line="360" w:lineRule="atLeast"/>
        <w:jc w:val="center"/>
        <w:rPr>
          <w:rFonts w:ascii="宋体" w:hAnsi="宋体" w:cs="宋体"/>
          <w:kern w:val="0"/>
        </w:rPr>
      </w:pPr>
      <w:r>
        <w:drawing>
          <wp:inline distT="0" distB="0" distL="114300" distR="114300">
            <wp:extent cx="3086735" cy="2670810"/>
            <wp:effectExtent l="0" t="0" r="18415" b="15240"/>
            <wp:docPr id="14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4"/>
                    <pic:cNvPicPr>
                      <a:picLocks noChangeAspect="1"/>
                    </pic:cNvPicPr>
                  </pic:nvPicPr>
                  <pic:blipFill>
                    <a:blip r:embed="rId66"/>
                    <a:stretch>
                      <a:fillRect/>
                    </a:stretch>
                  </pic:blipFill>
                  <pic:spPr>
                    <a:xfrm>
                      <a:off x="0" y="0"/>
                      <a:ext cx="3086735" cy="2670810"/>
                    </a:xfrm>
                    <a:prstGeom prst="rect">
                      <a:avLst/>
                    </a:prstGeom>
                    <a:noFill/>
                    <a:ln w="9525">
                      <a:noFill/>
                    </a:ln>
                  </pic:spPr>
                </pic:pic>
              </a:graphicData>
            </a:graphic>
          </wp:inline>
        </w:drawing>
      </w:r>
    </w:p>
    <w:p>
      <w:pPr>
        <w:widowControl/>
        <w:jc w:val="left"/>
        <w:rPr>
          <w:rFonts w:ascii="宋体" w:hAnsi="宋体" w:cs="宋体"/>
          <w:kern w:val="0"/>
        </w:rPr>
      </w:pPr>
    </w:p>
    <w:p>
      <w:pPr>
        <w:widowControl/>
        <w:spacing w:after="210" w:line="360" w:lineRule="atLeast"/>
        <w:rPr>
          <w:rFonts w:ascii="宋体" w:hAnsi="宋体" w:cs="宋体"/>
          <w:kern w:val="0"/>
        </w:rPr>
      </w:pPr>
    </w:p>
    <w:p>
      <w:pPr>
        <w:pStyle w:val="4"/>
        <w:rPr>
          <w:rFonts w:cs="宋体"/>
        </w:rPr>
      </w:pPr>
      <w:bookmarkStart w:id="25" w:name="_Toc29748"/>
      <w:r>
        <w:t>7</w:t>
      </w:r>
      <w:r>
        <w:rPr>
          <w:rFonts w:hint="eastAsia"/>
        </w:rPr>
        <w:t>、</w:t>
      </w:r>
      <w:r>
        <w:rPr>
          <w:rFonts w:hint="eastAsia" w:cs="宋体"/>
        </w:rPr>
        <w:t>音频</w:t>
      </w:r>
      <w:bookmarkEnd w:id="25"/>
    </w:p>
    <w:p>
      <w:pPr>
        <w:widowControl/>
        <w:spacing w:after="210" w:line="360" w:lineRule="atLeast"/>
        <w:ind w:firstLine="480" w:firstLineChars="200"/>
        <w:jc w:val="left"/>
        <w:rPr>
          <w:rFonts w:ascii="宋体" w:hAnsi="宋体" w:cs="宋体"/>
          <w:kern w:val="0"/>
        </w:rPr>
      </w:pPr>
      <w:r>
        <w:rPr>
          <w:rFonts w:hint="eastAsia" w:ascii="宋体" w:hAnsi="宋体" w:cs="宋体"/>
          <w:kern w:val="0"/>
        </w:rPr>
        <w:t>音频：音频的使用方法和上传方法同“视频”。</w:t>
      </w:r>
    </w:p>
    <w:p>
      <w:pPr>
        <w:widowControl/>
        <w:spacing w:after="210" w:line="360" w:lineRule="atLeast"/>
      </w:pPr>
      <w:r>
        <w:drawing>
          <wp:inline distT="0" distB="0" distL="114300" distR="114300">
            <wp:extent cx="5264785" cy="524510"/>
            <wp:effectExtent l="0" t="0" r="12065" b="8890"/>
            <wp:docPr id="31"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2"/>
                    <pic:cNvPicPr>
                      <a:picLocks noChangeAspect="1"/>
                    </pic:cNvPicPr>
                  </pic:nvPicPr>
                  <pic:blipFill>
                    <a:blip r:embed="rId67"/>
                    <a:stretch>
                      <a:fillRect/>
                    </a:stretch>
                  </pic:blipFill>
                  <pic:spPr>
                    <a:xfrm>
                      <a:off x="0" y="0"/>
                      <a:ext cx="5264785" cy="524510"/>
                    </a:xfrm>
                    <a:prstGeom prst="rect">
                      <a:avLst/>
                    </a:prstGeom>
                    <a:noFill/>
                    <a:ln w="9525">
                      <a:noFill/>
                    </a:ln>
                  </pic:spPr>
                </pic:pic>
              </a:graphicData>
            </a:graphic>
          </wp:inline>
        </w:drawing>
      </w:r>
    </w:p>
    <w:p>
      <w:pPr>
        <w:widowControl/>
        <w:spacing w:after="210" w:line="360" w:lineRule="atLeast"/>
        <w:jc w:val="center"/>
      </w:pPr>
      <w:r>
        <w:drawing>
          <wp:inline distT="0" distB="0" distL="114300" distR="114300">
            <wp:extent cx="3187065" cy="2713990"/>
            <wp:effectExtent l="0" t="0" r="13335" b="10160"/>
            <wp:docPr id="15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5"/>
                    <pic:cNvPicPr>
                      <a:picLocks noChangeAspect="1"/>
                    </pic:cNvPicPr>
                  </pic:nvPicPr>
                  <pic:blipFill>
                    <a:blip r:embed="rId68"/>
                    <a:stretch>
                      <a:fillRect/>
                    </a:stretch>
                  </pic:blipFill>
                  <pic:spPr>
                    <a:xfrm>
                      <a:off x="0" y="0"/>
                      <a:ext cx="3187065" cy="2713990"/>
                    </a:xfrm>
                    <a:prstGeom prst="rect">
                      <a:avLst/>
                    </a:prstGeom>
                    <a:noFill/>
                    <a:ln w="9525">
                      <a:noFill/>
                    </a:ln>
                  </pic:spPr>
                </pic:pic>
              </a:graphicData>
            </a:graphic>
          </wp:inline>
        </w:drawing>
      </w:r>
    </w:p>
    <w:p>
      <w:pPr>
        <w:pStyle w:val="4"/>
      </w:pPr>
      <w:bookmarkStart w:id="26" w:name="_Toc25794"/>
      <w:r>
        <w:t>8</w:t>
      </w:r>
      <w:r>
        <w:rPr>
          <w:rFonts w:hint="eastAsia"/>
        </w:rPr>
        <w:t>、图书</w:t>
      </w:r>
      <w:bookmarkEnd w:id="26"/>
    </w:p>
    <w:p>
      <w:pPr>
        <w:widowControl/>
        <w:spacing w:after="210" w:line="360" w:lineRule="atLeast"/>
        <w:rPr>
          <w:rFonts w:ascii="宋体" w:hAnsi="宋体" w:cs="宋体"/>
          <w:kern w:val="0"/>
        </w:rPr>
      </w:pPr>
      <w:r>
        <w:drawing>
          <wp:inline distT="0" distB="0" distL="114300" distR="114300">
            <wp:extent cx="5267325" cy="560070"/>
            <wp:effectExtent l="0" t="0" r="9525" b="11430"/>
            <wp:docPr id="32"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73"/>
                    <pic:cNvPicPr>
                      <a:picLocks noChangeAspect="1"/>
                    </pic:cNvPicPr>
                  </pic:nvPicPr>
                  <pic:blipFill>
                    <a:blip r:embed="rId69"/>
                    <a:stretch>
                      <a:fillRect/>
                    </a:stretch>
                  </pic:blipFill>
                  <pic:spPr>
                    <a:xfrm>
                      <a:off x="0" y="0"/>
                      <a:ext cx="5267325" cy="560070"/>
                    </a:xfrm>
                    <a:prstGeom prst="rect">
                      <a:avLst/>
                    </a:prstGeom>
                    <a:noFill/>
                    <a:ln w="9525">
                      <a:noFill/>
                    </a:ln>
                  </pic:spPr>
                </pic:pic>
              </a:graphicData>
            </a:graphic>
          </wp:inline>
        </w:drawing>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超星图书：可以添加一些超星得天独厚的书籍资源，可以连接读秀等资源库。</w:t>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进入“超星图书”，在搜索框中可以键入想要添加的书籍名称、作者姓名。然后选择相应的书籍即可,可进行试读，单个添加或者全选批量添加。</w:t>
      </w:r>
    </w:p>
    <w:p>
      <w:pPr>
        <w:widowControl/>
        <w:spacing w:after="210" w:line="360" w:lineRule="atLeast"/>
        <w:rPr>
          <w:rFonts w:ascii="宋体" w:hAnsi="宋体" w:cs="宋体"/>
          <w:kern w:val="0"/>
        </w:rPr>
      </w:pPr>
      <w:r>
        <w:drawing>
          <wp:inline distT="0" distB="0" distL="114300" distR="114300">
            <wp:extent cx="5271770" cy="3576320"/>
            <wp:effectExtent l="0" t="0" r="508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0"/>
                    <a:stretch>
                      <a:fillRect/>
                    </a:stretch>
                  </pic:blipFill>
                  <pic:spPr>
                    <a:xfrm>
                      <a:off x="0" y="0"/>
                      <a:ext cx="5271770" cy="3576320"/>
                    </a:xfrm>
                    <a:prstGeom prst="rect">
                      <a:avLst/>
                    </a:prstGeom>
                    <a:noFill/>
                    <a:ln w="9525">
                      <a:noFill/>
                    </a:ln>
                  </pic:spPr>
                </pic:pic>
              </a:graphicData>
            </a:graphic>
          </wp:inline>
        </w:drawing>
      </w:r>
    </w:p>
    <w:p>
      <w:pPr>
        <w:widowControl/>
        <w:rPr>
          <w:rFonts w:ascii="宋体" w:hAnsi="宋体" w:cs="宋体"/>
          <w:kern w:val="0"/>
        </w:rPr>
      </w:pPr>
    </w:p>
    <w:p>
      <w:pPr>
        <w:pStyle w:val="4"/>
        <w:rPr>
          <w:rFonts w:ascii="宋体" w:hAnsi="宋体" w:cs="宋体"/>
          <w:kern w:val="0"/>
        </w:rPr>
      </w:pPr>
      <w:bookmarkStart w:id="27" w:name="_Toc13960"/>
      <w:r>
        <w:rPr>
          <w:rFonts w:hint="eastAsia"/>
        </w:rPr>
        <w:t>9、图书内页</w:t>
      </w:r>
      <w:bookmarkEnd w:id="27"/>
    </w:p>
    <w:p>
      <w:pPr>
        <w:widowControl/>
        <w:spacing w:after="210" w:line="360" w:lineRule="atLeast"/>
        <w:ind w:firstLine="480" w:firstLineChars="200"/>
        <w:jc w:val="left"/>
        <w:rPr>
          <w:rFonts w:ascii="宋体" w:hAnsi="宋体" w:cs="宋体"/>
          <w:kern w:val="0"/>
        </w:rPr>
      </w:pPr>
      <w:r>
        <w:rPr>
          <w:rFonts w:hint="eastAsia" w:ascii="宋体" w:hAnsi="宋体" w:cs="宋体"/>
          <w:kern w:val="0"/>
        </w:rPr>
        <w:t>图书内页：在“更多”下拉菜单下，选择图书内页，像调入视频一样，可以插入超星的图书，作为延伸余阅读和拓展的内容板块。</w:t>
      </w:r>
    </w:p>
    <w:p>
      <w:pPr>
        <w:widowControl/>
        <w:spacing w:after="210" w:line="360" w:lineRule="atLeast"/>
        <w:rPr>
          <w:rFonts w:ascii="宋体" w:hAnsi="宋体" w:cs="宋体"/>
          <w:kern w:val="0"/>
        </w:rPr>
      </w:pPr>
      <w:r>
        <w:drawing>
          <wp:inline distT="0" distB="0" distL="114300" distR="114300">
            <wp:extent cx="5264150" cy="1767205"/>
            <wp:effectExtent l="0" t="0" r="12700" b="444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1"/>
                    <a:stretch>
                      <a:fillRect/>
                    </a:stretch>
                  </pic:blipFill>
                  <pic:spPr>
                    <a:xfrm>
                      <a:off x="0" y="0"/>
                      <a:ext cx="5264150" cy="1767205"/>
                    </a:xfrm>
                    <a:prstGeom prst="rect">
                      <a:avLst/>
                    </a:prstGeom>
                    <a:noFill/>
                    <a:ln w="9525">
                      <a:noFill/>
                    </a:ln>
                  </pic:spPr>
                </pic:pic>
              </a:graphicData>
            </a:graphic>
          </wp:inline>
        </w:drawing>
      </w:r>
    </w:p>
    <w:p>
      <w:pPr>
        <w:widowControl/>
        <w:jc w:val="center"/>
        <w:rPr>
          <w:rFonts w:ascii="宋体" w:hAnsi="宋体" w:cs="宋体"/>
          <w:kern w:val="0"/>
        </w:rPr>
      </w:pPr>
      <w:r>
        <w:drawing>
          <wp:inline distT="0" distB="0" distL="114300" distR="114300">
            <wp:extent cx="5274945" cy="4398645"/>
            <wp:effectExtent l="0" t="0" r="1905" b="190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72"/>
                    <a:stretch>
                      <a:fillRect/>
                    </a:stretch>
                  </pic:blipFill>
                  <pic:spPr>
                    <a:xfrm>
                      <a:off x="0" y="0"/>
                      <a:ext cx="5274945" cy="4398645"/>
                    </a:xfrm>
                    <a:prstGeom prst="rect">
                      <a:avLst/>
                    </a:prstGeom>
                    <a:noFill/>
                    <a:ln w="9525">
                      <a:noFill/>
                    </a:ln>
                  </pic:spPr>
                </pic:pic>
              </a:graphicData>
            </a:graphic>
          </wp:inline>
        </w:drawing>
      </w:r>
    </w:p>
    <w:p>
      <w:pPr>
        <w:pStyle w:val="4"/>
      </w:pPr>
      <w:bookmarkStart w:id="28" w:name="_Toc6548"/>
      <w:r>
        <w:rPr>
          <w:rFonts w:hint="eastAsia"/>
        </w:rPr>
        <w:t>10、扩展阅读</w:t>
      </w:r>
      <w:bookmarkEnd w:id="28"/>
    </w:p>
    <w:p>
      <w:pPr>
        <w:widowControl/>
        <w:spacing w:after="210" w:line="360" w:lineRule="atLeast"/>
        <w:ind w:firstLine="480" w:firstLineChars="200"/>
        <w:jc w:val="left"/>
        <w:rPr>
          <w:rFonts w:ascii="宋体" w:hAnsi="宋体" w:cs="宋体"/>
          <w:kern w:val="0"/>
        </w:rPr>
      </w:pPr>
      <w:r>
        <w:rPr>
          <w:rFonts w:hint="eastAsia" w:ascii="宋体" w:hAnsi="宋体" w:cs="宋体"/>
          <w:kern w:val="0"/>
        </w:rPr>
        <w:t>在“更多”下拉菜单下，选择扩展阅读，教师可以根据授课的相关知识点插入与此有关的知识点泡泡图，方便学生进行扩展阅读。</w:t>
      </w:r>
    </w:p>
    <w:p>
      <w:r>
        <w:drawing>
          <wp:inline distT="0" distB="0" distL="114300" distR="114300">
            <wp:extent cx="5271135" cy="1822450"/>
            <wp:effectExtent l="0" t="0" r="5715" b="635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73"/>
                    <a:stretch>
                      <a:fillRect/>
                    </a:stretch>
                  </pic:blipFill>
                  <pic:spPr>
                    <a:xfrm>
                      <a:off x="0" y="0"/>
                      <a:ext cx="5271135" cy="1822450"/>
                    </a:xfrm>
                    <a:prstGeom prst="rect">
                      <a:avLst/>
                    </a:prstGeom>
                    <a:noFill/>
                    <a:ln w="9525">
                      <a:noFill/>
                    </a:ln>
                  </pic:spPr>
                </pic:pic>
              </a:graphicData>
            </a:graphic>
          </wp:inline>
        </w:drawing>
      </w:r>
    </w:p>
    <w:p/>
    <w:p/>
    <w:p>
      <w:pPr>
        <w:jc w:val="center"/>
      </w:pPr>
      <w:r>
        <w:drawing>
          <wp:inline distT="0" distB="0" distL="114300" distR="114300">
            <wp:extent cx="4404995" cy="3684905"/>
            <wp:effectExtent l="0" t="0" r="14605" b="10795"/>
            <wp:docPr id="156"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18"/>
                    <pic:cNvPicPr>
                      <a:picLocks noChangeAspect="1"/>
                    </pic:cNvPicPr>
                  </pic:nvPicPr>
                  <pic:blipFill>
                    <a:blip r:embed="rId74">
                      <a:lum/>
                    </a:blip>
                    <a:stretch>
                      <a:fillRect/>
                    </a:stretch>
                  </pic:blipFill>
                  <pic:spPr>
                    <a:xfrm>
                      <a:off x="0" y="0"/>
                      <a:ext cx="4404995" cy="3684905"/>
                    </a:xfrm>
                    <a:prstGeom prst="rect">
                      <a:avLst/>
                    </a:prstGeom>
                    <a:noFill/>
                    <a:ln w="9525">
                      <a:noFill/>
                    </a:ln>
                  </pic:spPr>
                </pic:pic>
              </a:graphicData>
            </a:graphic>
          </wp:inline>
        </w:drawing>
      </w:r>
    </w:p>
    <w:p/>
    <w:p>
      <w:pPr>
        <w:widowControl/>
        <w:spacing w:after="210" w:line="360" w:lineRule="atLeast"/>
        <w:ind w:firstLine="480" w:firstLineChars="200"/>
        <w:jc w:val="left"/>
        <w:rPr>
          <w:rFonts w:ascii="宋体" w:hAnsi="宋体" w:cs="宋体"/>
          <w:kern w:val="0"/>
        </w:rPr>
      </w:pPr>
      <w:r>
        <w:rPr>
          <w:rFonts w:hint="eastAsia" w:ascii="宋体" w:hAnsi="宋体" w:cs="宋体"/>
          <w:kern w:val="0"/>
        </w:rPr>
        <w:t>与视频类似老师也可以直接进行在线预览，点击展开即可。</w:t>
      </w:r>
    </w:p>
    <w:p>
      <w:pPr>
        <w:pStyle w:val="4"/>
      </w:pPr>
      <w:bookmarkStart w:id="29" w:name="_Toc24391"/>
      <w:r>
        <w:rPr>
          <w:rFonts w:hint="eastAsia"/>
        </w:rPr>
        <w:t>11、公式、符号</w:t>
      </w:r>
      <w:bookmarkEnd w:id="29"/>
    </w:p>
    <w:p>
      <w:r>
        <w:drawing>
          <wp:inline distT="0" distB="0" distL="114300" distR="114300">
            <wp:extent cx="5272405" cy="525145"/>
            <wp:effectExtent l="0" t="0" r="4445" b="8255"/>
            <wp:docPr id="36"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77"/>
                    <pic:cNvPicPr>
                      <a:picLocks noChangeAspect="1"/>
                    </pic:cNvPicPr>
                  </pic:nvPicPr>
                  <pic:blipFill>
                    <a:blip r:embed="rId75"/>
                    <a:stretch>
                      <a:fillRect/>
                    </a:stretch>
                  </pic:blipFill>
                  <pic:spPr>
                    <a:xfrm>
                      <a:off x="0" y="0"/>
                      <a:ext cx="5272405" cy="525145"/>
                    </a:xfrm>
                    <a:prstGeom prst="rect">
                      <a:avLst/>
                    </a:prstGeom>
                    <a:noFill/>
                    <a:ln w="9525">
                      <a:noFill/>
                    </a:ln>
                  </pic:spPr>
                </pic:pic>
              </a:graphicData>
            </a:graphic>
          </wp:inline>
        </w:drawing>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可以插入理工科的公式和特殊符号。</w:t>
      </w:r>
    </w:p>
    <w:p>
      <w:r>
        <w:drawing>
          <wp:inline distT="0" distB="0" distL="114300" distR="114300">
            <wp:extent cx="4091305" cy="2805430"/>
            <wp:effectExtent l="0" t="0" r="4445" b="13970"/>
            <wp:docPr id="37"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8"/>
                    <pic:cNvPicPr>
                      <a:picLocks noChangeAspect="1"/>
                    </pic:cNvPicPr>
                  </pic:nvPicPr>
                  <pic:blipFill>
                    <a:blip r:embed="rId76"/>
                    <a:stretch>
                      <a:fillRect/>
                    </a:stretch>
                  </pic:blipFill>
                  <pic:spPr>
                    <a:xfrm>
                      <a:off x="0" y="0"/>
                      <a:ext cx="4091305" cy="2805430"/>
                    </a:xfrm>
                    <a:prstGeom prst="rect">
                      <a:avLst/>
                    </a:prstGeom>
                    <a:noFill/>
                    <a:ln w="9525">
                      <a:noFill/>
                    </a:ln>
                  </pic:spPr>
                </pic:pic>
              </a:graphicData>
            </a:graphic>
          </wp:inline>
        </w:drawing>
      </w:r>
    </w:p>
    <w:p>
      <w:pPr>
        <w:pStyle w:val="4"/>
      </w:pPr>
      <w:bookmarkStart w:id="30" w:name="_Toc6613"/>
      <w:r>
        <w:rPr>
          <w:rFonts w:hint="eastAsia"/>
        </w:rPr>
        <w:t>12、动画</w:t>
      </w:r>
      <w:bookmarkEnd w:id="30"/>
    </w:p>
    <w:p>
      <w:pPr>
        <w:widowControl/>
        <w:spacing w:after="210" w:line="360" w:lineRule="atLeast"/>
        <w:ind w:firstLine="480" w:firstLineChars="200"/>
        <w:jc w:val="left"/>
        <w:rPr>
          <w:rFonts w:ascii="宋体" w:hAnsi="宋体" w:cs="宋体"/>
          <w:kern w:val="0"/>
        </w:rPr>
      </w:pPr>
      <w:r>
        <w:rPr>
          <w:rFonts w:hint="eastAsia" w:ascii="宋体" w:hAnsi="宋体" w:cs="宋体"/>
          <w:kern w:val="0"/>
        </w:rPr>
        <w:t>在“更多”下拉菜单下，点击插入动画。</w:t>
      </w:r>
    </w:p>
    <w:p>
      <w:r>
        <w:drawing>
          <wp:inline distT="0" distB="0" distL="114300" distR="114300">
            <wp:extent cx="5267960" cy="2319655"/>
            <wp:effectExtent l="0" t="0" r="8890" b="444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77"/>
                    <a:stretch>
                      <a:fillRect/>
                    </a:stretch>
                  </pic:blipFill>
                  <pic:spPr>
                    <a:xfrm>
                      <a:off x="0" y="0"/>
                      <a:ext cx="5267960" cy="2319655"/>
                    </a:xfrm>
                    <a:prstGeom prst="rect">
                      <a:avLst/>
                    </a:prstGeom>
                    <a:noFill/>
                    <a:ln w="9525">
                      <a:noFill/>
                    </a:ln>
                  </pic:spPr>
                </pic:pic>
              </a:graphicData>
            </a:graphic>
          </wp:inline>
        </w:drawing>
      </w:r>
    </w:p>
    <w:p/>
    <w:p>
      <w:pPr>
        <w:widowControl/>
        <w:spacing w:after="210" w:line="360" w:lineRule="atLeast"/>
        <w:ind w:firstLine="480" w:firstLineChars="200"/>
        <w:jc w:val="left"/>
        <w:rPr>
          <w:rFonts w:ascii="宋体" w:hAnsi="宋体" w:cs="宋体"/>
          <w:kern w:val="0"/>
        </w:rPr>
      </w:pPr>
      <w:r>
        <w:rPr>
          <w:rFonts w:hint="eastAsia" w:ascii="宋体" w:hAnsi="宋体" w:cs="宋体"/>
          <w:kern w:val="0"/>
        </w:rPr>
        <w:t>可以通过云盘，资料库，本地上传三种方式插入FLASH动画。</w:t>
      </w:r>
    </w:p>
    <w:p>
      <w:pPr>
        <w:pStyle w:val="4"/>
      </w:pPr>
      <w:bookmarkStart w:id="31" w:name="_Toc32423"/>
      <w:r>
        <w:rPr>
          <w:rFonts w:hint="eastAsia"/>
        </w:rPr>
        <w:t>13、附件</w:t>
      </w:r>
      <w:bookmarkEnd w:id="31"/>
    </w:p>
    <w:p>
      <w:pPr>
        <w:widowControl/>
        <w:spacing w:after="210" w:line="360" w:lineRule="atLeast"/>
        <w:ind w:firstLine="480" w:firstLineChars="200"/>
        <w:jc w:val="left"/>
        <w:rPr>
          <w:rFonts w:ascii="宋体" w:hAnsi="宋体" w:cs="宋体"/>
          <w:kern w:val="0"/>
        </w:rPr>
      </w:pPr>
      <w:r>
        <w:rPr>
          <w:rFonts w:hint="eastAsia" w:ascii="宋体" w:hAnsi="宋体" w:cs="宋体"/>
          <w:kern w:val="0"/>
        </w:rPr>
        <w:t>在“更多”下拉菜单下点击“附件”按钮。</w:t>
      </w:r>
    </w:p>
    <w:p>
      <w:r>
        <w:drawing>
          <wp:inline distT="0" distB="0" distL="114300" distR="114300">
            <wp:extent cx="5420995" cy="2458720"/>
            <wp:effectExtent l="0" t="0" r="8255" b="1778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78"/>
                    <a:stretch>
                      <a:fillRect/>
                    </a:stretch>
                  </pic:blipFill>
                  <pic:spPr>
                    <a:xfrm>
                      <a:off x="0" y="0"/>
                      <a:ext cx="5420995" cy="2458720"/>
                    </a:xfrm>
                    <a:prstGeom prst="rect">
                      <a:avLst/>
                    </a:prstGeom>
                    <a:noFill/>
                    <a:ln w="9525">
                      <a:noFill/>
                    </a:ln>
                  </pic:spPr>
                </pic:pic>
              </a:graphicData>
            </a:graphic>
          </wp:inline>
        </w:drawing>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插入附件有三种方式：通过云盘上传，通过资料库添加和本地上传。</w:t>
      </w:r>
    </w:p>
    <w:p>
      <w:pPr>
        <w:widowControl/>
        <w:jc w:val="center"/>
        <w:rPr>
          <w:rFonts w:ascii="宋体" w:hAnsi="宋体" w:cs="宋体"/>
          <w:kern w:val="0"/>
        </w:rPr>
      </w:pPr>
      <w:r>
        <w:rPr>
          <w:rFonts w:ascii="宋体" w:hAnsi="宋体" w:cs="宋体"/>
          <w:kern w:val="0"/>
        </w:rPr>
        <w:drawing>
          <wp:inline distT="0" distB="0" distL="114300" distR="114300">
            <wp:extent cx="3320415" cy="2888615"/>
            <wp:effectExtent l="0" t="0" r="13335" b="6985"/>
            <wp:docPr id="15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07"/>
                    <pic:cNvPicPr>
                      <a:picLocks noChangeAspect="1"/>
                    </pic:cNvPicPr>
                  </pic:nvPicPr>
                  <pic:blipFill>
                    <a:blip r:embed="rId79">
                      <a:lum/>
                    </a:blip>
                    <a:stretch>
                      <a:fillRect/>
                    </a:stretch>
                  </pic:blipFill>
                  <pic:spPr>
                    <a:xfrm>
                      <a:off x="0" y="0"/>
                      <a:ext cx="3320415" cy="2888615"/>
                    </a:xfrm>
                    <a:prstGeom prst="rect">
                      <a:avLst/>
                    </a:prstGeom>
                    <a:noFill/>
                    <a:ln w="9525">
                      <a:noFill/>
                    </a:ln>
                  </pic:spPr>
                </pic:pic>
              </a:graphicData>
            </a:graphic>
          </wp:inline>
        </w:drawing>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插入附件后，学生可在学习界面直接下载老师插入的附件资料。</w:t>
      </w:r>
    </w:p>
    <w:p>
      <w:pPr>
        <w:pStyle w:val="4"/>
      </w:pPr>
      <w:bookmarkStart w:id="32" w:name="_Toc11378"/>
      <w:r>
        <w:rPr>
          <w:rFonts w:hint="eastAsia"/>
        </w:rPr>
        <w:t>14、录音</w:t>
      </w:r>
      <w:bookmarkEnd w:id="32"/>
    </w:p>
    <w:p>
      <w:pPr>
        <w:widowControl/>
        <w:spacing w:after="210" w:line="360" w:lineRule="atLeast"/>
        <w:ind w:firstLine="480" w:firstLineChars="200"/>
        <w:jc w:val="left"/>
        <w:rPr>
          <w:rFonts w:ascii="宋体" w:hAnsi="宋体" w:cs="宋体"/>
          <w:kern w:val="0"/>
        </w:rPr>
      </w:pPr>
      <w:r>
        <w:rPr>
          <w:rFonts w:hint="eastAsia" w:ascii="宋体" w:hAnsi="宋体" w:cs="宋体"/>
          <w:kern w:val="0"/>
        </w:rPr>
        <w:t>在课程内容编辑中可以添加老师的一些语音教学。</w:t>
      </w:r>
    </w:p>
    <w:p>
      <w:r>
        <w:drawing>
          <wp:inline distT="0" distB="0" distL="114300" distR="114300">
            <wp:extent cx="5274310" cy="2348865"/>
            <wp:effectExtent l="0" t="0" r="2540" b="1333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80"/>
                    <a:stretch>
                      <a:fillRect/>
                    </a:stretch>
                  </pic:blipFill>
                  <pic:spPr>
                    <a:xfrm>
                      <a:off x="0" y="0"/>
                      <a:ext cx="5274310" cy="2348865"/>
                    </a:xfrm>
                    <a:prstGeom prst="rect">
                      <a:avLst/>
                    </a:prstGeom>
                    <a:noFill/>
                    <a:ln w="9525">
                      <a:noFill/>
                    </a:ln>
                  </pic:spPr>
                </pic:pic>
              </a:graphicData>
            </a:graphic>
          </wp:inline>
        </w:drawing>
      </w:r>
    </w:p>
    <w:p>
      <w:pPr>
        <w:widowControl/>
        <w:jc w:val="left"/>
        <w:rPr>
          <w:rFonts w:ascii="宋体" w:hAnsi="宋体" w:cs="宋体"/>
          <w:kern w:val="0"/>
        </w:rPr>
      </w:pPr>
    </w:p>
    <w:p>
      <w:pPr>
        <w:widowControl/>
        <w:jc w:val="left"/>
        <w:rPr>
          <w:rFonts w:ascii="宋体" w:hAnsi="宋体" w:cs="宋体"/>
          <w:kern w:val="0"/>
        </w:rPr>
      </w:pPr>
    </w:p>
    <w:p>
      <w:pPr>
        <w:widowControl/>
        <w:jc w:val="center"/>
      </w:pPr>
      <w:r>
        <w:drawing>
          <wp:inline distT="0" distB="0" distL="114300" distR="114300">
            <wp:extent cx="3347085" cy="2459990"/>
            <wp:effectExtent l="0" t="0" r="5715" b="16510"/>
            <wp:docPr id="159"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23"/>
                    <pic:cNvPicPr>
                      <a:picLocks noChangeAspect="1"/>
                    </pic:cNvPicPr>
                  </pic:nvPicPr>
                  <pic:blipFill>
                    <a:blip r:embed="rId81">
                      <a:lum/>
                    </a:blip>
                    <a:stretch>
                      <a:fillRect/>
                    </a:stretch>
                  </pic:blipFill>
                  <pic:spPr>
                    <a:xfrm>
                      <a:off x="0" y="0"/>
                      <a:ext cx="3347085" cy="2459990"/>
                    </a:xfrm>
                    <a:prstGeom prst="rect">
                      <a:avLst/>
                    </a:prstGeom>
                    <a:noFill/>
                    <a:ln w="9525">
                      <a:noFill/>
                    </a:ln>
                  </pic:spPr>
                </pic:pic>
              </a:graphicData>
            </a:graphic>
          </wp:inline>
        </w:drawing>
      </w:r>
    </w:p>
    <w:p>
      <w:pPr>
        <w:pStyle w:val="4"/>
      </w:pPr>
      <w:bookmarkStart w:id="33" w:name="_Toc321"/>
      <w:r>
        <w:rPr>
          <w:rFonts w:hint="eastAsia"/>
        </w:rPr>
        <w:t>15、调查问卷</w:t>
      </w:r>
      <w:bookmarkEnd w:id="33"/>
    </w:p>
    <w:p>
      <w:pPr>
        <w:widowControl/>
        <w:spacing w:after="210" w:line="360" w:lineRule="atLeast"/>
        <w:ind w:firstLine="480" w:firstLineChars="200"/>
        <w:jc w:val="left"/>
        <w:rPr>
          <w:rFonts w:ascii="宋体" w:hAnsi="宋体" w:cs="宋体"/>
          <w:kern w:val="0"/>
        </w:rPr>
      </w:pPr>
      <w:r>
        <w:rPr>
          <w:rFonts w:hint="eastAsia" w:ascii="宋体" w:hAnsi="宋体" w:cs="宋体"/>
          <w:kern w:val="0"/>
        </w:rPr>
        <w:t>在“更多”下拉菜单下点击“调查问卷”按钮。</w:t>
      </w:r>
    </w:p>
    <w:p>
      <w:r>
        <w:drawing>
          <wp:inline distT="0" distB="0" distL="114300" distR="114300">
            <wp:extent cx="5273040" cy="3464560"/>
            <wp:effectExtent l="0" t="0" r="3810" b="254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82"/>
                    <a:stretch>
                      <a:fillRect/>
                    </a:stretch>
                  </pic:blipFill>
                  <pic:spPr>
                    <a:xfrm>
                      <a:off x="0" y="0"/>
                      <a:ext cx="5273040" cy="3464560"/>
                    </a:xfrm>
                    <a:prstGeom prst="rect">
                      <a:avLst/>
                    </a:prstGeom>
                    <a:noFill/>
                    <a:ln w="9525">
                      <a:noFill/>
                    </a:ln>
                  </pic:spPr>
                </pic:pic>
              </a:graphicData>
            </a:graphic>
          </wp:inline>
        </w:drawing>
      </w:r>
    </w:p>
    <w:p>
      <w:pPr>
        <w:pStyle w:val="4"/>
        <w:numPr>
          <w:ilvl w:val="0"/>
          <w:numId w:val="4"/>
        </w:numPr>
      </w:pPr>
      <w:bookmarkStart w:id="34" w:name="_Toc20338"/>
      <w:r>
        <w:rPr>
          <w:rFonts w:hint="eastAsia"/>
        </w:rPr>
        <w:t>阅读</w:t>
      </w:r>
      <w:bookmarkEnd w:id="34"/>
    </w:p>
    <w:p>
      <w:pPr>
        <w:widowControl/>
        <w:spacing w:after="210" w:line="360" w:lineRule="atLeast"/>
        <w:ind w:firstLine="480" w:firstLineChars="200"/>
        <w:jc w:val="left"/>
        <w:rPr>
          <w:rFonts w:ascii="宋体" w:hAnsi="宋体" w:cs="宋体"/>
          <w:kern w:val="0"/>
        </w:rPr>
      </w:pPr>
      <w:r>
        <w:rPr>
          <w:rFonts w:hint="eastAsia" w:ascii="宋体" w:hAnsi="宋体" w:cs="宋体"/>
          <w:kern w:val="0"/>
        </w:rPr>
        <w:t>在“更多”下拉菜单下点击“阅读”按钮即可创建阅读标题。</w:t>
      </w:r>
    </w:p>
    <w:p>
      <w:r>
        <w:drawing>
          <wp:inline distT="0" distB="0" distL="114300" distR="114300">
            <wp:extent cx="5267960" cy="2448560"/>
            <wp:effectExtent l="0" t="0" r="8890" b="8890"/>
            <wp:docPr id="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pic:cNvPicPr>
                      <a:picLocks noChangeAspect="1"/>
                    </pic:cNvPicPr>
                  </pic:nvPicPr>
                  <pic:blipFill>
                    <a:blip r:embed="rId83"/>
                    <a:stretch>
                      <a:fillRect/>
                    </a:stretch>
                  </pic:blipFill>
                  <pic:spPr>
                    <a:xfrm>
                      <a:off x="0" y="0"/>
                      <a:ext cx="5267960" cy="2448560"/>
                    </a:xfrm>
                    <a:prstGeom prst="rect">
                      <a:avLst/>
                    </a:prstGeom>
                    <a:noFill/>
                    <a:ln w="9525">
                      <a:noFill/>
                    </a:ln>
                  </pic:spPr>
                </pic:pic>
              </a:graphicData>
            </a:graphic>
          </wp:inline>
        </w:drawing>
      </w:r>
    </w:p>
    <w:p/>
    <w:p>
      <w:r>
        <w:drawing>
          <wp:inline distT="0" distB="0" distL="114300" distR="114300">
            <wp:extent cx="5283200" cy="4613275"/>
            <wp:effectExtent l="0" t="0" r="12700" b="15875"/>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84"/>
                    <a:stretch>
                      <a:fillRect/>
                    </a:stretch>
                  </pic:blipFill>
                  <pic:spPr>
                    <a:xfrm>
                      <a:off x="0" y="0"/>
                      <a:ext cx="5283200" cy="4613275"/>
                    </a:xfrm>
                    <a:prstGeom prst="rect">
                      <a:avLst/>
                    </a:prstGeom>
                    <a:noFill/>
                    <a:ln w="9525">
                      <a:noFill/>
                    </a:ln>
                  </pic:spPr>
                </pic:pic>
              </a:graphicData>
            </a:graphic>
          </wp:inline>
        </w:drawing>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点击编辑后即可在我的书房上传相关图书资料。</w:t>
      </w:r>
    </w:p>
    <w:p/>
    <w:p/>
    <w:p>
      <w:r>
        <w:drawing>
          <wp:inline distT="0" distB="0" distL="114300" distR="114300">
            <wp:extent cx="5171440" cy="2990215"/>
            <wp:effectExtent l="0" t="0" r="10160" b="63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85"/>
                    <a:stretch>
                      <a:fillRect/>
                    </a:stretch>
                  </pic:blipFill>
                  <pic:spPr>
                    <a:xfrm>
                      <a:off x="0" y="0"/>
                      <a:ext cx="5171440" cy="2990215"/>
                    </a:xfrm>
                    <a:prstGeom prst="rect">
                      <a:avLst/>
                    </a:prstGeom>
                    <a:noFill/>
                    <a:ln w="9525">
                      <a:noFill/>
                    </a:ln>
                  </pic:spPr>
                </pic:pic>
              </a:graphicData>
            </a:graphic>
          </wp:inline>
        </w:drawing>
      </w:r>
    </w:p>
    <w:p/>
    <w:p/>
    <w:p>
      <w:pPr>
        <w:pStyle w:val="4"/>
        <w:numPr>
          <w:ilvl w:val="0"/>
          <w:numId w:val="4"/>
        </w:numPr>
      </w:pPr>
      <w:bookmarkStart w:id="35" w:name="_Toc2415"/>
      <w:r>
        <w:rPr>
          <w:rFonts w:hint="eastAsia"/>
        </w:rPr>
        <w:t>直播</w:t>
      </w:r>
      <w:bookmarkEnd w:id="35"/>
    </w:p>
    <w:p>
      <w:pPr>
        <w:widowControl/>
        <w:spacing w:after="210" w:line="360" w:lineRule="atLeast"/>
        <w:ind w:firstLine="480" w:firstLineChars="200"/>
        <w:jc w:val="left"/>
        <w:rPr>
          <w:rFonts w:ascii="宋体" w:hAnsi="宋体" w:cs="宋体"/>
          <w:kern w:val="0"/>
        </w:rPr>
      </w:pPr>
      <w:r>
        <w:rPr>
          <w:rFonts w:hint="eastAsia" w:ascii="宋体" w:hAnsi="宋体" w:cs="宋体"/>
          <w:kern w:val="0"/>
        </w:rPr>
        <w:t>在“更多”下拉菜单下点击“直播”按钮即可创建直播标题。</w:t>
      </w:r>
    </w:p>
    <w:p>
      <w:r>
        <w:drawing>
          <wp:inline distT="0" distB="0" distL="114300" distR="114300">
            <wp:extent cx="5271770" cy="2480945"/>
            <wp:effectExtent l="0" t="0" r="5080" b="1460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86"/>
                    <a:stretch>
                      <a:fillRect/>
                    </a:stretch>
                  </pic:blipFill>
                  <pic:spPr>
                    <a:xfrm>
                      <a:off x="0" y="0"/>
                      <a:ext cx="5271770" cy="2480945"/>
                    </a:xfrm>
                    <a:prstGeom prst="rect">
                      <a:avLst/>
                    </a:prstGeom>
                    <a:noFill/>
                    <a:ln w="9525">
                      <a:noFill/>
                    </a:ln>
                  </pic:spPr>
                </pic:pic>
              </a:graphicData>
            </a:graphic>
          </wp:inline>
        </w:drawing>
      </w:r>
    </w:p>
    <w:p>
      <w:r>
        <w:drawing>
          <wp:inline distT="0" distB="0" distL="114300" distR="114300">
            <wp:extent cx="5273040" cy="4592320"/>
            <wp:effectExtent l="0" t="0" r="3810" b="17780"/>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87"/>
                    <a:stretch>
                      <a:fillRect/>
                    </a:stretch>
                  </pic:blipFill>
                  <pic:spPr>
                    <a:xfrm>
                      <a:off x="0" y="0"/>
                      <a:ext cx="5273040" cy="4592320"/>
                    </a:xfrm>
                    <a:prstGeom prst="rect">
                      <a:avLst/>
                    </a:prstGeom>
                    <a:noFill/>
                    <a:ln w="9525">
                      <a:noFill/>
                    </a:ln>
                  </pic:spPr>
                </pic:pic>
              </a:graphicData>
            </a:graphic>
          </wp:inline>
        </w:drawing>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点击编辑后即可创建直播姓名/账号、直播主题、预告时间、直播介绍、直播封面、发放对象。</w:t>
      </w:r>
    </w:p>
    <w:p>
      <w:r>
        <w:drawing>
          <wp:inline distT="0" distB="0" distL="114300" distR="114300">
            <wp:extent cx="5268595" cy="3547110"/>
            <wp:effectExtent l="0" t="0" r="8255" b="1524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88"/>
                    <a:stretch>
                      <a:fillRect/>
                    </a:stretch>
                  </pic:blipFill>
                  <pic:spPr>
                    <a:xfrm>
                      <a:off x="0" y="0"/>
                      <a:ext cx="5268595" cy="3547110"/>
                    </a:xfrm>
                    <a:prstGeom prst="rect">
                      <a:avLst/>
                    </a:prstGeom>
                    <a:noFill/>
                    <a:ln w="9525">
                      <a:noFill/>
                    </a:ln>
                  </pic:spPr>
                </pic:pic>
              </a:graphicData>
            </a:graphic>
          </wp:inline>
        </w:drawing>
      </w:r>
    </w:p>
    <w:p>
      <w:pPr>
        <w:widowControl/>
      </w:pPr>
    </w:p>
    <w:p>
      <w:pPr>
        <w:pStyle w:val="4"/>
        <w:numPr>
          <w:ilvl w:val="0"/>
          <w:numId w:val="4"/>
        </w:numPr>
      </w:pPr>
      <w:bookmarkStart w:id="36" w:name="_Toc3703"/>
      <w:r>
        <w:rPr>
          <w:rFonts w:hint="eastAsia"/>
        </w:rPr>
        <w:t>资源库</w:t>
      </w:r>
      <w:bookmarkEnd w:id="36"/>
    </w:p>
    <w:p>
      <w:pPr>
        <w:widowControl/>
        <w:spacing w:after="210" w:line="360" w:lineRule="atLeast"/>
        <w:ind w:firstLine="480" w:firstLineChars="200"/>
        <w:jc w:val="left"/>
        <w:rPr>
          <w:rFonts w:ascii="宋体" w:hAnsi="宋体" w:cs="宋体"/>
          <w:kern w:val="0"/>
        </w:rPr>
      </w:pPr>
      <w:r>
        <w:rPr>
          <w:rFonts w:hint="eastAsia" w:ascii="宋体" w:hAnsi="宋体" w:cs="宋体"/>
          <w:kern w:val="0"/>
        </w:rPr>
        <w:t>在“更多”下拉菜单下点击“资源库”按钮，即可将相关的资源搜索中的内容添加至课程。</w:t>
      </w:r>
      <w:bookmarkStart w:id="37" w:name="_Toc11226"/>
      <w:bookmarkStart w:id="38" w:name="_Toc491932477"/>
      <w:bookmarkStart w:id="39" w:name="_Toc491932541"/>
      <w:bookmarkStart w:id="40" w:name="_Toc491934067"/>
      <w:bookmarkStart w:id="41" w:name="_Toc491934207"/>
      <w:r>
        <w:drawing>
          <wp:inline distT="0" distB="0" distL="114300" distR="114300">
            <wp:extent cx="5271770" cy="2414270"/>
            <wp:effectExtent l="0" t="0" r="5080" b="5080"/>
            <wp:docPr id="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
                    <pic:cNvPicPr>
                      <a:picLocks noChangeAspect="1"/>
                    </pic:cNvPicPr>
                  </pic:nvPicPr>
                  <pic:blipFill>
                    <a:blip r:embed="rId89"/>
                    <a:stretch>
                      <a:fillRect/>
                    </a:stretch>
                  </pic:blipFill>
                  <pic:spPr>
                    <a:xfrm>
                      <a:off x="0" y="0"/>
                      <a:ext cx="5271770" cy="2414270"/>
                    </a:xfrm>
                    <a:prstGeom prst="rect">
                      <a:avLst/>
                    </a:prstGeom>
                    <a:noFill/>
                    <a:ln w="9525">
                      <a:noFill/>
                    </a:ln>
                  </pic:spPr>
                </pic:pic>
              </a:graphicData>
            </a:graphic>
          </wp:inline>
        </w:drawing>
      </w:r>
      <w:bookmarkEnd w:id="37"/>
      <w:bookmarkEnd w:id="38"/>
      <w:bookmarkEnd w:id="39"/>
      <w:bookmarkEnd w:id="40"/>
      <w:bookmarkEnd w:id="41"/>
    </w:p>
    <w:p>
      <w:r>
        <w:drawing>
          <wp:inline distT="0" distB="0" distL="114300" distR="114300">
            <wp:extent cx="5624195" cy="1855470"/>
            <wp:effectExtent l="0" t="0" r="14605" b="11430"/>
            <wp:docPr id="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pic:cNvPicPr>
                      <a:picLocks noChangeAspect="1"/>
                    </pic:cNvPicPr>
                  </pic:nvPicPr>
                  <pic:blipFill>
                    <a:blip r:embed="rId90"/>
                    <a:stretch>
                      <a:fillRect/>
                    </a:stretch>
                  </pic:blipFill>
                  <pic:spPr>
                    <a:xfrm>
                      <a:off x="0" y="0"/>
                      <a:ext cx="5624195" cy="1855470"/>
                    </a:xfrm>
                    <a:prstGeom prst="rect">
                      <a:avLst/>
                    </a:prstGeom>
                    <a:noFill/>
                    <a:ln w="9525">
                      <a:noFill/>
                    </a:ln>
                  </pic:spPr>
                </pic:pic>
              </a:graphicData>
            </a:graphic>
          </wp:inline>
        </w:drawing>
      </w:r>
    </w:p>
    <w:p/>
    <w:p>
      <w:pPr>
        <w:pStyle w:val="4"/>
      </w:pPr>
      <w:bookmarkStart w:id="42" w:name="_Toc17491"/>
      <w:r>
        <w:rPr>
          <w:rFonts w:hint="eastAsia"/>
        </w:rPr>
        <w:t>19、课程测验</w:t>
      </w:r>
      <w:bookmarkEnd w:id="42"/>
    </w:p>
    <w:p>
      <w:pPr>
        <w:widowControl/>
        <w:spacing w:after="210" w:line="360" w:lineRule="atLeast"/>
        <w:ind w:firstLine="480" w:firstLineChars="200"/>
        <w:jc w:val="left"/>
        <w:rPr>
          <w:rFonts w:ascii="宋体" w:hAnsi="宋体" w:cs="宋体"/>
          <w:kern w:val="0"/>
        </w:rPr>
      </w:pPr>
      <w:r>
        <w:rPr>
          <w:rFonts w:hint="eastAsia" w:ascii="宋体" w:hAnsi="宋体" w:cs="宋体"/>
          <w:kern w:val="0"/>
        </w:rPr>
        <w:t>课程中可插入测验，创建新的测验或从已有的作业库中选择测验卷，随时检测学生一个阶段的学习效果。具体操作步骤可以参考作业的建设。</w:t>
      </w:r>
    </w:p>
    <w:p>
      <w:r>
        <w:drawing>
          <wp:inline distT="0" distB="0" distL="114300" distR="114300">
            <wp:extent cx="5272405" cy="865505"/>
            <wp:effectExtent l="0" t="0" r="4445" b="10795"/>
            <wp:docPr id="40"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81"/>
                    <pic:cNvPicPr>
                      <a:picLocks noChangeAspect="1"/>
                    </pic:cNvPicPr>
                  </pic:nvPicPr>
                  <pic:blipFill>
                    <a:blip r:embed="rId91"/>
                    <a:stretch>
                      <a:fillRect/>
                    </a:stretch>
                  </pic:blipFill>
                  <pic:spPr>
                    <a:xfrm>
                      <a:off x="0" y="0"/>
                      <a:ext cx="5272405" cy="865505"/>
                    </a:xfrm>
                    <a:prstGeom prst="rect">
                      <a:avLst/>
                    </a:prstGeom>
                    <a:noFill/>
                    <a:ln w="9525">
                      <a:noFill/>
                    </a:ln>
                  </pic:spPr>
                </pic:pic>
              </a:graphicData>
            </a:graphic>
          </wp:inline>
        </w:drawing>
      </w:r>
    </w:p>
    <w:p>
      <w:r>
        <w:drawing>
          <wp:inline distT="0" distB="0" distL="114300" distR="114300">
            <wp:extent cx="4018280" cy="3315970"/>
            <wp:effectExtent l="0" t="0" r="1270" b="17780"/>
            <wp:docPr id="41"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82"/>
                    <pic:cNvPicPr>
                      <a:picLocks noChangeAspect="1"/>
                    </pic:cNvPicPr>
                  </pic:nvPicPr>
                  <pic:blipFill>
                    <a:blip r:embed="rId92"/>
                    <a:stretch>
                      <a:fillRect/>
                    </a:stretch>
                  </pic:blipFill>
                  <pic:spPr>
                    <a:xfrm>
                      <a:off x="0" y="0"/>
                      <a:ext cx="4018280" cy="3315970"/>
                    </a:xfrm>
                    <a:prstGeom prst="rect">
                      <a:avLst/>
                    </a:prstGeom>
                    <a:noFill/>
                    <a:ln w="9525">
                      <a:noFill/>
                    </a:ln>
                  </pic:spPr>
                </pic:pic>
              </a:graphicData>
            </a:graphic>
          </wp:inline>
        </w:drawing>
      </w:r>
    </w:p>
    <w:p>
      <w:pPr>
        <w:pStyle w:val="4"/>
      </w:pPr>
      <w:bookmarkStart w:id="43" w:name="_Toc31254"/>
      <w:r>
        <w:rPr>
          <w:rFonts w:hint="eastAsia"/>
        </w:rPr>
        <w:t>20、讨论</w:t>
      </w:r>
      <w:bookmarkEnd w:id="43"/>
    </w:p>
    <w:p>
      <w:pPr>
        <w:widowControl/>
        <w:spacing w:after="210" w:line="360" w:lineRule="atLeast"/>
        <w:ind w:firstLine="480" w:firstLineChars="200"/>
        <w:jc w:val="left"/>
        <w:rPr>
          <w:rFonts w:ascii="宋体" w:hAnsi="宋体" w:cs="宋体"/>
          <w:kern w:val="0"/>
        </w:rPr>
      </w:pPr>
      <w:r>
        <w:rPr>
          <w:rFonts w:hint="eastAsia" w:ascii="宋体" w:hAnsi="宋体" w:cs="宋体"/>
          <w:kern w:val="0"/>
        </w:rPr>
        <w:t>课程中可以由老师插入主题讨论话题，课程里的学生可以直接在讨论话题中回复。</w:t>
      </w:r>
    </w:p>
    <w:p>
      <w:r>
        <w:drawing>
          <wp:inline distT="0" distB="0" distL="114300" distR="114300">
            <wp:extent cx="3855720" cy="743585"/>
            <wp:effectExtent l="0" t="0" r="11430" b="18415"/>
            <wp:docPr id="42"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83"/>
                    <pic:cNvPicPr>
                      <a:picLocks noChangeAspect="1"/>
                    </pic:cNvPicPr>
                  </pic:nvPicPr>
                  <pic:blipFill>
                    <a:blip r:embed="rId93"/>
                    <a:srcRect r="26852"/>
                    <a:stretch>
                      <a:fillRect/>
                    </a:stretch>
                  </pic:blipFill>
                  <pic:spPr>
                    <a:xfrm>
                      <a:off x="0" y="0"/>
                      <a:ext cx="3855720" cy="743585"/>
                    </a:xfrm>
                    <a:prstGeom prst="rect">
                      <a:avLst/>
                    </a:prstGeom>
                    <a:noFill/>
                    <a:ln w="9525">
                      <a:noFill/>
                    </a:ln>
                  </pic:spPr>
                </pic:pic>
              </a:graphicData>
            </a:graphic>
          </wp:inline>
        </w:drawing>
      </w:r>
    </w:p>
    <w:p>
      <w:r>
        <w:drawing>
          <wp:inline distT="0" distB="0" distL="114300" distR="114300">
            <wp:extent cx="2797175" cy="2444115"/>
            <wp:effectExtent l="0" t="0" r="3175" b="13335"/>
            <wp:docPr id="15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6"/>
                    <pic:cNvPicPr>
                      <a:picLocks noChangeAspect="1"/>
                    </pic:cNvPicPr>
                  </pic:nvPicPr>
                  <pic:blipFill>
                    <a:blip r:embed="rId94"/>
                    <a:stretch>
                      <a:fillRect/>
                    </a:stretch>
                  </pic:blipFill>
                  <pic:spPr>
                    <a:xfrm>
                      <a:off x="0" y="0"/>
                      <a:ext cx="2797175" cy="2444115"/>
                    </a:xfrm>
                    <a:prstGeom prst="rect">
                      <a:avLst/>
                    </a:prstGeom>
                    <a:noFill/>
                    <a:ln w="9525">
                      <a:noFill/>
                    </a:ln>
                  </pic:spPr>
                </pic:pic>
              </a:graphicData>
            </a:graphic>
          </wp:inline>
        </w:drawing>
      </w:r>
      <w:r>
        <w:drawing>
          <wp:inline distT="0" distB="0" distL="114300" distR="114300">
            <wp:extent cx="3868420" cy="1764030"/>
            <wp:effectExtent l="0" t="0" r="17780" b="7620"/>
            <wp:docPr id="2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7"/>
                    <pic:cNvPicPr>
                      <a:picLocks noChangeAspect="1"/>
                    </pic:cNvPicPr>
                  </pic:nvPicPr>
                  <pic:blipFill>
                    <a:blip r:embed="rId95"/>
                    <a:stretch>
                      <a:fillRect/>
                    </a:stretch>
                  </pic:blipFill>
                  <pic:spPr>
                    <a:xfrm>
                      <a:off x="0" y="0"/>
                      <a:ext cx="3868420" cy="1764030"/>
                    </a:xfrm>
                    <a:prstGeom prst="rect">
                      <a:avLst/>
                    </a:prstGeom>
                    <a:noFill/>
                    <a:ln w="9525">
                      <a:noFill/>
                    </a:ln>
                  </pic:spPr>
                </pic:pic>
              </a:graphicData>
            </a:graphic>
          </wp:inline>
        </w:drawing>
      </w:r>
    </w:p>
    <w:p>
      <w:pPr>
        <w:jc w:val="center"/>
      </w:pPr>
    </w:p>
    <w:p/>
    <w:p>
      <w:pPr>
        <w:pStyle w:val="2"/>
      </w:pPr>
      <w:bookmarkStart w:id="44" w:name="_Toc8255"/>
      <w:r>
        <w:rPr>
          <w:rFonts w:hint="eastAsia"/>
        </w:rPr>
        <w:t>三、课程教学</w:t>
      </w:r>
      <w:bookmarkEnd w:id="44"/>
    </w:p>
    <w:p>
      <w:pPr>
        <w:pStyle w:val="3"/>
      </w:pPr>
      <w:bookmarkStart w:id="45" w:name="_Toc12061"/>
      <w:r>
        <w:rPr>
          <w:rFonts w:hint="eastAsia"/>
        </w:rPr>
        <w:t>（一）课程发放模式</w:t>
      </w:r>
      <w:bookmarkEnd w:id="45"/>
    </w:p>
    <w:p>
      <w:pPr>
        <w:widowControl/>
        <w:spacing w:after="210" w:line="360" w:lineRule="atLeast"/>
        <w:ind w:firstLine="480" w:firstLineChars="200"/>
        <w:jc w:val="left"/>
        <w:rPr>
          <w:rFonts w:ascii="宋体" w:hAnsi="宋体" w:cs="宋体"/>
          <w:kern w:val="0"/>
        </w:rPr>
      </w:pPr>
      <w:r>
        <w:rPr>
          <w:rFonts w:hint="eastAsia" w:ascii="宋体" w:hAnsi="宋体" w:cs="宋体"/>
          <w:kern w:val="0"/>
        </w:rPr>
        <w:t>老师可以根据教学需要选择发放课程的模式，点击框选的按钮。</w:t>
      </w:r>
    </w:p>
    <w:p>
      <w:pPr>
        <w:widowControl/>
        <w:jc w:val="left"/>
        <w:rPr>
          <w:rFonts w:ascii="宋体" w:hAnsi="宋体" w:cs="宋体"/>
          <w:kern w:val="0"/>
        </w:rPr>
      </w:pPr>
      <w:r>
        <w:drawing>
          <wp:inline distT="0" distB="0" distL="114300" distR="114300">
            <wp:extent cx="5267960" cy="2851785"/>
            <wp:effectExtent l="0" t="0" r="8890" b="5715"/>
            <wp:docPr id="20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8"/>
                    <pic:cNvPicPr>
                      <a:picLocks noChangeAspect="1"/>
                    </pic:cNvPicPr>
                  </pic:nvPicPr>
                  <pic:blipFill>
                    <a:blip r:embed="rId96"/>
                    <a:stretch>
                      <a:fillRect/>
                    </a:stretch>
                  </pic:blipFill>
                  <pic:spPr>
                    <a:xfrm>
                      <a:off x="0" y="0"/>
                      <a:ext cx="5267960" cy="2851785"/>
                    </a:xfrm>
                    <a:prstGeom prst="rect">
                      <a:avLst/>
                    </a:prstGeom>
                    <a:noFill/>
                    <a:ln w="9525">
                      <a:noFill/>
                    </a:ln>
                  </pic:spPr>
                </pic:pic>
              </a:graphicData>
            </a:graphic>
          </wp:inline>
        </w:drawing>
      </w:r>
    </w:p>
    <w:p>
      <w:pPr>
        <w:widowControl/>
        <w:jc w:val="left"/>
        <w:rPr>
          <w:rFonts w:ascii="宋体" w:hAnsi="宋体" w:cs="宋体"/>
          <w:kern w:val="0"/>
        </w:rPr>
      </w:pPr>
    </w:p>
    <w:p>
      <w:pPr>
        <w:widowControl/>
        <w:ind w:firstLine="480" w:firstLineChars="200"/>
        <w:jc w:val="left"/>
        <w:rPr>
          <w:rFonts w:ascii="宋体" w:hAnsi="宋体" w:cs="宋体"/>
          <w:kern w:val="0"/>
        </w:rPr>
      </w:pPr>
      <w:r>
        <w:rPr>
          <w:rFonts w:hint="eastAsia" w:ascii="宋体" w:hAnsi="宋体" w:cs="宋体"/>
          <w:kern w:val="0"/>
        </w:rPr>
        <w:t>在弹出页面选择课程的发放模式。</w:t>
      </w:r>
    </w:p>
    <w:p>
      <w:pPr>
        <w:pStyle w:val="20"/>
        <w:widowControl/>
        <w:numPr>
          <w:ilvl w:val="0"/>
          <w:numId w:val="5"/>
        </w:numPr>
        <w:ind w:firstLineChars="0"/>
        <w:jc w:val="left"/>
        <w:rPr>
          <w:rFonts w:ascii="宋体" w:hAnsi="宋体" w:cs="宋体"/>
          <w:kern w:val="0"/>
        </w:rPr>
      </w:pPr>
      <w:r>
        <w:rPr>
          <w:rFonts w:hint="eastAsia" w:ascii="宋体" w:hAnsi="宋体" w:cs="宋体"/>
          <w:kern w:val="0"/>
        </w:rPr>
        <w:t xml:space="preserve"> 发放。课程将直接发放给学生进行学习。</w:t>
      </w:r>
    </w:p>
    <w:p>
      <w:pPr>
        <w:pStyle w:val="20"/>
        <w:widowControl/>
        <w:numPr>
          <w:ilvl w:val="0"/>
          <w:numId w:val="5"/>
        </w:numPr>
        <w:ind w:firstLineChars="0"/>
        <w:jc w:val="left"/>
        <w:rPr>
          <w:rFonts w:ascii="宋体" w:hAnsi="宋体" w:cs="宋体"/>
          <w:kern w:val="0"/>
        </w:rPr>
      </w:pPr>
      <w:r>
        <w:rPr>
          <w:rFonts w:hint="eastAsia" w:ascii="宋体" w:hAnsi="宋体" w:cs="宋体"/>
          <w:kern w:val="0"/>
        </w:rPr>
        <w:t xml:space="preserve"> 定时发放。课程将在教师设定的时间发放给学生进行学习。</w:t>
      </w:r>
    </w:p>
    <w:p>
      <w:pPr>
        <w:pStyle w:val="20"/>
        <w:widowControl/>
        <w:numPr>
          <w:ilvl w:val="0"/>
          <w:numId w:val="5"/>
        </w:numPr>
        <w:ind w:firstLineChars="0"/>
        <w:jc w:val="left"/>
        <w:rPr>
          <w:rFonts w:ascii="宋体" w:hAnsi="宋体" w:cs="宋体"/>
          <w:kern w:val="0"/>
        </w:rPr>
      </w:pPr>
      <w:r>
        <w:rPr>
          <w:rFonts w:hint="eastAsia" w:ascii="宋体" w:hAnsi="宋体" w:cs="宋体"/>
          <w:kern w:val="0"/>
        </w:rPr>
        <w:t xml:space="preserve"> 闯关模式发放。只有在学生完成上一部分课程中的所有任务点之后，后续课程才会发放给学生进行学习。</w:t>
      </w:r>
    </w:p>
    <w:p>
      <w:pPr>
        <w:pStyle w:val="20"/>
        <w:widowControl/>
        <w:ind w:firstLine="0" w:firstLineChars="0"/>
        <w:jc w:val="center"/>
        <w:rPr>
          <w:rFonts w:ascii="宋体" w:hAnsi="宋体" w:cs="宋体"/>
          <w:kern w:val="0"/>
        </w:rPr>
      </w:pPr>
      <w:r>
        <w:drawing>
          <wp:inline distT="0" distB="0" distL="114300" distR="114300">
            <wp:extent cx="3885565" cy="2894965"/>
            <wp:effectExtent l="0" t="0" r="635" b="635"/>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97"/>
                    <a:stretch>
                      <a:fillRect/>
                    </a:stretch>
                  </pic:blipFill>
                  <pic:spPr>
                    <a:xfrm>
                      <a:off x="0" y="0"/>
                      <a:ext cx="3885565" cy="2894965"/>
                    </a:xfrm>
                    <a:prstGeom prst="rect">
                      <a:avLst/>
                    </a:prstGeom>
                    <a:noFill/>
                    <a:ln w="9525">
                      <a:noFill/>
                    </a:ln>
                  </pic:spPr>
                </pic:pic>
              </a:graphicData>
            </a:graphic>
          </wp:inline>
        </w:drawing>
      </w:r>
    </w:p>
    <w:p>
      <w:pPr>
        <w:widowControl/>
        <w:jc w:val="center"/>
        <w:rPr>
          <w:rFonts w:ascii="宋体" w:hAnsi="宋体" w:cs="宋体"/>
          <w:kern w:val="0"/>
        </w:rPr>
      </w:pPr>
    </w:p>
    <w:p/>
    <w:p>
      <w:pPr>
        <w:pStyle w:val="3"/>
        <w:adjustRightInd w:val="0"/>
        <w:snapToGrid w:val="0"/>
        <w:spacing w:before="0" w:after="0" w:line="360" w:lineRule="auto"/>
      </w:pPr>
      <w:bookmarkStart w:id="46" w:name="_Toc366764844"/>
      <w:bookmarkStart w:id="47" w:name="_Toc14182"/>
      <w:r>
        <w:rPr>
          <w:rFonts w:hint="eastAsia"/>
        </w:rPr>
        <w:t>（二）作业</w:t>
      </w:r>
      <w:bookmarkEnd w:id="46"/>
      <w:bookmarkEnd w:id="47"/>
    </w:p>
    <w:p>
      <w:pPr>
        <w:pStyle w:val="4"/>
      </w:pPr>
      <w:bookmarkStart w:id="48" w:name="_Toc5390"/>
      <w:r>
        <w:rPr>
          <w:rFonts w:hint="eastAsia"/>
        </w:rPr>
        <w:t>1、作业的编辑</w:t>
      </w:r>
      <w:bookmarkEnd w:id="48"/>
    </w:p>
    <w:p>
      <w:pPr>
        <w:ind w:firstLine="480" w:firstLineChars="200"/>
      </w:pPr>
      <w:r>
        <w:rPr>
          <w:rFonts w:hint="eastAsia"/>
        </w:rPr>
        <w:t>教师可以很方便的管理和编辑学生的作业，在课程界面，点击“作业”，即进入作业界面。</w:t>
      </w:r>
    </w:p>
    <w:p>
      <w:r>
        <w:drawing>
          <wp:inline distT="0" distB="0" distL="114300" distR="114300">
            <wp:extent cx="5274945" cy="1012190"/>
            <wp:effectExtent l="0" t="0" r="1905" b="16510"/>
            <wp:docPr id="21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43"/>
                    <pic:cNvPicPr>
                      <a:picLocks noChangeAspect="1"/>
                    </pic:cNvPicPr>
                  </pic:nvPicPr>
                  <pic:blipFill>
                    <a:blip r:embed="rId98"/>
                    <a:stretch>
                      <a:fillRect/>
                    </a:stretch>
                  </pic:blipFill>
                  <pic:spPr>
                    <a:xfrm>
                      <a:off x="0" y="0"/>
                      <a:ext cx="5274945" cy="1012190"/>
                    </a:xfrm>
                    <a:prstGeom prst="rect">
                      <a:avLst/>
                    </a:prstGeom>
                    <a:noFill/>
                    <a:ln w="9525">
                      <a:noFill/>
                    </a:ln>
                  </pic:spPr>
                </pic:pic>
              </a:graphicData>
            </a:graphic>
          </wp:inline>
        </w:drawing>
      </w:r>
    </w:p>
    <w:p>
      <w:pPr>
        <w:ind w:firstLine="480" w:firstLineChars="200"/>
      </w:pPr>
      <w:r>
        <w:rPr>
          <w:rFonts w:hint="eastAsia"/>
        </w:rPr>
        <w:t>在作业管理界面，教师可以新建作业，查看已经建立好的作业。点击“新建作业”，或页面下方的“+”号，即可编辑新的作业。</w:t>
      </w:r>
    </w:p>
    <w:p>
      <w:r>
        <w:drawing>
          <wp:inline distT="0" distB="0" distL="114300" distR="114300">
            <wp:extent cx="5268595" cy="3997960"/>
            <wp:effectExtent l="0" t="0" r="8255" b="2540"/>
            <wp:docPr id="21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42"/>
                    <pic:cNvPicPr>
                      <a:picLocks noChangeAspect="1"/>
                    </pic:cNvPicPr>
                  </pic:nvPicPr>
                  <pic:blipFill>
                    <a:blip r:embed="rId99"/>
                    <a:srcRect t="741"/>
                    <a:stretch>
                      <a:fillRect/>
                    </a:stretch>
                  </pic:blipFill>
                  <pic:spPr>
                    <a:xfrm>
                      <a:off x="0" y="0"/>
                      <a:ext cx="5268595" cy="3997960"/>
                    </a:xfrm>
                    <a:prstGeom prst="rect">
                      <a:avLst/>
                    </a:prstGeom>
                    <a:noFill/>
                    <a:ln w="9525">
                      <a:noFill/>
                    </a:ln>
                  </pic:spPr>
                </pic:pic>
              </a:graphicData>
            </a:graphic>
          </wp:inline>
        </w:drawing>
      </w:r>
    </w:p>
    <w:p>
      <w:pPr>
        <w:ind w:firstLine="480" w:firstLineChars="200"/>
      </w:pPr>
      <w:r>
        <w:rPr>
          <w:rFonts w:hint="eastAsia"/>
        </w:rPr>
        <w:t>点击新建后，之后进入作业编辑界面。在下图框选位置可以进行作业标题的修改。</w:t>
      </w:r>
    </w:p>
    <w:p>
      <w:pPr>
        <w:jc w:val="center"/>
      </w:pPr>
    </w:p>
    <w:p>
      <w:r>
        <w:drawing>
          <wp:inline distT="0" distB="0" distL="114300" distR="114300">
            <wp:extent cx="5194300" cy="830580"/>
            <wp:effectExtent l="0" t="0" r="6350" b="7620"/>
            <wp:docPr id="21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45"/>
                    <pic:cNvPicPr>
                      <a:picLocks noChangeAspect="1"/>
                    </pic:cNvPicPr>
                  </pic:nvPicPr>
                  <pic:blipFill>
                    <a:blip r:embed="rId100"/>
                    <a:srcRect l="1422" b="34763"/>
                    <a:stretch>
                      <a:fillRect/>
                    </a:stretch>
                  </pic:blipFill>
                  <pic:spPr>
                    <a:xfrm>
                      <a:off x="0" y="0"/>
                      <a:ext cx="5194300" cy="830580"/>
                    </a:xfrm>
                    <a:prstGeom prst="rect">
                      <a:avLst/>
                    </a:prstGeom>
                    <a:noFill/>
                    <a:ln w="9525">
                      <a:noFill/>
                    </a:ln>
                  </pic:spPr>
                </pic:pic>
              </a:graphicData>
            </a:graphic>
          </wp:inline>
        </w:drawing>
      </w:r>
    </w:p>
    <w:p>
      <w:r>
        <w:drawing>
          <wp:inline distT="0" distB="0" distL="114300" distR="114300">
            <wp:extent cx="5264785" cy="419100"/>
            <wp:effectExtent l="0" t="0" r="12065" b="0"/>
            <wp:docPr id="22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53"/>
                    <pic:cNvPicPr>
                      <a:picLocks noChangeAspect="1"/>
                    </pic:cNvPicPr>
                  </pic:nvPicPr>
                  <pic:blipFill>
                    <a:blip r:embed="rId101"/>
                    <a:stretch>
                      <a:fillRect/>
                    </a:stretch>
                  </pic:blipFill>
                  <pic:spPr>
                    <a:xfrm>
                      <a:off x="0" y="0"/>
                      <a:ext cx="5264785" cy="419100"/>
                    </a:xfrm>
                    <a:prstGeom prst="rect">
                      <a:avLst/>
                    </a:prstGeom>
                    <a:noFill/>
                    <a:ln w="9525">
                      <a:noFill/>
                    </a:ln>
                  </pic:spPr>
                </pic:pic>
              </a:graphicData>
            </a:graphic>
          </wp:inline>
        </w:drawing>
      </w:r>
    </w:p>
    <w:p>
      <w:pPr>
        <w:rPr>
          <w:b/>
          <w:bCs/>
        </w:rPr>
      </w:pPr>
      <w:r>
        <w:rPr>
          <w:rFonts w:hint="eastAsia"/>
          <w:b/>
          <w:bCs/>
        </w:rPr>
        <w:t>手动编辑：</w:t>
      </w:r>
    </w:p>
    <w:p>
      <w:pPr>
        <w:ind w:firstLine="480" w:firstLineChars="200"/>
      </w:pPr>
      <w:r>
        <w:rPr>
          <w:rFonts w:hint="eastAsia"/>
        </w:rPr>
        <w:t>教师可以选择手动编辑，即在编辑页面直接编辑作业。上方菜单栏有“单选”、“多选”、“填空”、“判断”、“简答”和“其他”集中题型供教师选择。</w:t>
      </w:r>
    </w:p>
    <w:p>
      <w:r>
        <w:drawing>
          <wp:inline distT="0" distB="0" distL="114300" distR="114300">
            <wp:extent cx="5267960" cy="1497330"/>
            <wp:effectExtent l="0" t="0" r="8890" b="7620"/>
            <wp:docPr id="21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6"/>
                    <pic:cNvPicPr>
                      <a:picLocks noChangeAspect="1"/>
                    </pic:cNvPicPr>
                  </pic:nvPicPr>
                  <pic:blipFill>
                    <a:blip r:embed="rId102"/>
                    <a:stretch>
                      <a:fillRect/>
                    </a:stretch>
                  </pic:blipFill>
                  <pic:spPr>
                    <a:xfrm>
                      <a:off x="0" y="0"/>
                      <a:ext cx="5267960" cy="1497330"/>
                    </a:xfrm>
                    <a:prstGeom prst="rect">
                      <a:avLst/>
                    </a:prstGeom>
                    <a:noFill/>
                    <a:ln w="9525">
                      <a:noFill/>
                    </a:ln>
                  </pic:spPr>
                </pic:pic>
              </a:graphicData>
            </a:graphic>
          </wp:inline>
        </w:drawing>
      </w:r>
    </w:p>
    <w:p>
      <w:pPr>
        <w:ind w:firstLine="480" w:firstLineChars="200"/>
      </w:pPr>
      <w:r>
        <w:rPr>
          <w:rFonts w:hint="eastAsia"/>
        </w:rPr>
        <w:t>点击不同的题型可以编辑不同类型的试题，选择好题型后，教师手动将题干和答案输入（客观题必须要填写正确答案）。题干和答案支持上传附件和图片。</w:t>
      </w:r>
    </w:p>
    <w:p>
      <w:pPr>
        <w:rPr>
          <w:b/>
          <w:bCs/>
        </w:rPr>
      </w:pPr>
      <w:r>
        <w:drawing>
          <wp:inline distT="0" distB="0" distL="114300" distR="114300">
            <wp:extent cx="5269865" cy="2517140"/>
            <wp:effectExtent l="0" t="0" r="6985" b="16510"/>
            <wp:docPr id="21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47"/>
                    <pic:cNvPicPr>
                      <a:picLocks noChangeAspect="1"/>
                    </pic:cNvPicPr>
                  </pic:nvPicPr>
                  <pic:blipFill>
                    <a:blip r:embed="rId103"/>
                    <a:stretch>
                      <a:fillRect/>
                    </a:stretch>
                  </pic:blipFill>
                  <pic:spPr>
                    <a:xfrm>
                      <a:off x="0" y="0"/>
                      <a:ext cx="5269865" cy="2517140"/>
                    </a:xfrm>
                    <a:prstGeom prst="rect">
                      <a:avLst/>
                    </a:prstGeom>
                    <a:noFill/>
                    <a:ln w="9525">
                      <a:noFill/>
                    </a:ln>
                  </pic:spPr>
                </pic:pic>
              </a:graphicData>
            </a:graphic>
          </wp:inline>
        </w:drawing>
      </w:r>
    </w:p>
    <w:p>
      <w:r>
        <w:rPr>
          <w:rFonts w:hint="eastAsia"/>
        </w:rPr>
        <w:t xml:space="preserve">       </w:t>
      </w:r>
    </w:p>
    <w:p>
      <w:pPr>
        <w:ind w:firstLine="480" w:firstLineChars="200"/>
      </w:pPr>
      <w:r>
        <w:rPr>
          <w:rFonts w:hint="eastAsia"/>
        </w:rPr>
        <w:t>编辑完成后，教师可以选择题目的难易程度和所属的知识点，方便之后出题时使用。</w:t>
      </w:r>
    </w:p>
    <w:p>
      <w:r>
        <w:drawing>
          <wp:inline distT="0" distB="0" distL="114300" distR="114300">
            <wp:extent cx="5271770" cy="1342390"/>
            <wp:effectExtent l="0" t="0" r="5080" b="10160"/>
            <wp:docPr id="21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48"/>
                    <pic:cNvPicPr>
                      <a:picLocks noChangeAspect="1"/>
                    </pic:cNvPicPr>
                  </pic:nvPicPr>
                  <pic:blipFill>
                    <a:blip r:embed="rId104"/>
                    <a:stretch>
                      <a:fillRect/>
                    </a:stretch>
                  </pic:blipFill>
                  <pic:spPr>
                    <a:xfrm>
                      <a:off x="0" y="0"/>
                      <a:ext cx="5271770" cy="1342390"/>
                    </a:xfrm>
                    <a:prstGeom prst="rect">
                      <a:avLst/>
                    </a:prstGeom>
                    <a:noFill/>
                    <a:ln w="9525">
                      <a:noFill/>
                    </a:ln>
                  </pic:spPr>
                </pic:pic>
              </a:graphicData>
            </a:graphic>
          </wp:inline>
        </w:drawing>
      </w:r>
    </w:p>
    <w:p>
      <w:pPr>
        <w:ind w:firstLine="480" w:firstLineChars="200"/>
      </w:pPr>
      <w:r>
        <w:rPr>
          <w:rFonts w:hint="eastAsia"/>
        </w:rPr>
        <w:t>编辑完成后，教师在作业编辑界面检查时，可以进行调整题目顺序，再次编辑题目或删除题目的操作。</w:t>
      </w:r>
    </w:p>
    <w:p>
      <w:r>
        <w:drawing>
          <wp:inline distT="0" distB="0" distL="114300" distR="114300">
            <wp:extent cx="5265420" cy="795655"/>
            <wp:effectExtent l="0" t="0" r="11430" b="4445"/>
            <wp:docPr id="21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9"/>
                    <pic:cNvPicPr>
                      <a:picLocks noChangeAspect="1"/>
                    </pic:cNvPicPr>
                  </pic:nvPicPr>
                  <pic:blipFill>
                    <a:blip r:embed="rId105"/>
                    <a:stretch>
                      <a:fillRect/>
                    </a:stretch>
                  </pic:blipFill>
                  <pic:spPr>
                    <a:xfrm>
                      <a:off x="0" y="0"/>
                      <a:ext cx="5265420" cy="795655"/>
                    </a:xfrm>
                    <a:prstGeom prst="rect">
                      <a:avLst/>
                    </a:prstGeom>
                    <a:noFill/>
                    <a:ln w="9525">
                      <a:noFill/>
                    </a:ln>
                  </pic:spPr>
                </pic:pic>
              </a:graphicData>
            </a:graphic>
          </wp:inline>
        </w:drawing>
      </w:r>
    </w:p>
    <w:p/>
    <w:p>
      <w:pPr>
        <w:rPr>
          <w:b/>
          <w:bCs/>
        </w:rPr>
      </w:pPr>
      <w:r>
        <w:rPr>
          <w:rFonts w:hint="eastAsia"/>
          <w:b/>
          <w:bCs/>
        </w:rPr>
        <w:t>题库选题：</w:t>
      </w:r>
    </w:p>
    <w:p>
      <w:pPr>
        <w:ind w:firstLine="480" w:firstLineChars="200"/>
        <w:jc w:val="left"/>
      </w:pPr>
      <w:r>
        <w:rPr>
          <w:rFonts w:hint="eastAsia"/>
        </w:rPr>
        <w:t>教师也可以导入题目，前提是课程的【资料-题库】中必须要有题目才可以导入。选择【题库选题】按钮可以从教师的题库中直接选择题目导入</w:t>
      </w:r>
      <w:r>
        <w:drawing>
          <wp:inline distT="0" distB="0" distL="114300" distR="114300">
            <wp:extent cx="5266690" cy="934085"/>
            <wp:effectExtent l="0" t="0" r="10160" b="18415"/>
            <wp:docPr id="22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50"/>
                    <pic:cNvPicPr>
                      <a:picLocks noChangeAspect="1"/>
                    </pic:cNvPicPr>
                  </pic:nvPicPr>
                  <pic:blipFill>
                    <a:blip r:embed="rId106"/>
                    <a:stretch>
                      <a:fillRect/>
                    </a:stretch>
                  </pic:blipFill>
                  <pic:spPr>
                    <a:xfrm>
                      <a:off x="0" y="0"/>
                      <a:ext cx="5266690" cy="934085"/>
                    </a:xfrm>
                    <a:prstGeom prst="rect">
                      <a:avLst/>
                    </a:prstGeom>
                    <a:noFill/>
                    <a:ln w="9525">
                      <a:noFill/>
                    </a:ln>
                  </pic:spPr>
                </pic:pic>
              </a:graphicData>
            </a:graphic>
          </wp:inline>
        </w:drawing>
      </w:r>
    </w:p>
    <w:p>
      <w:pPr>
        <w:jc w:val="center"/>
      </w:pPr>
      <w:r>
        <w:drawing>
          <wp:inline distT="0" distB="0" distL="114300" distR="114300">
            <wp:extent cx="3305810" cy="1938655"/>
            <wp:effectExtent l="0" t="0" r="8890" b="4445"/>
            <wp:docPr id="22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51"/>
                    <pic:cNvPicPr>
                      <a:picLocks noChangeAspect="1"/>
                    </pic:cNvPicPr>
                  </pic:nvPicPr>
                  <pic:blipFill>
                    <a:blip r:embed="rId107"/>
                    <a:stretch>
                      <a:fillRect/>
                    </a:stretch>
                  </pic:blipFill>
                  <pic:spPr>
                    <a:xfrm>
                      <a:off x="0" y="0"/>
                      <a:ext cx="3305810" cy="1938655"/>
                    </a:xfrm>
                    <a:prstGeom prst="rect">
                      <a:avLst/>
                    </a:prstGeom>
                    <a:noFill/>
                    <a:ln w="9525">
                      <a:noFill/>
                    </a:ln>
                  </pic:spPr>
                </pic:pic>
              </a:graphicData>
            </a:graphic>
          </wp:inline>
        </w:drawing>
      </w:r>
    </w:p>
    <w:p>
      <w:pPr>
        <w:jc w:val="center"/>
      </w:pPr>
      <w:r>
        <w:drawing>
          <wp:inline distT="0" distB="0" distL="114300" distR="114300">
            <wp:extent cx="5267325" cy="3731260"/>
            <wp:effectExtent l="0" t="0" r="9525" b="2540"/>
            <wp:docPr id="22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52"/>
                    <pic:cNvPicPr>
                      <a:picLocks noChangeAspect="1"/>
                    </pic:cNvPicPr>
                  </pic:nvPicPr>
                  <pic:blipFill>
                    <a:blip r:embed="rId108"/>
                    <a:srcRect t="7610"/>
                    <a:stretch>
                      <a:fillRect/>
                    </a:stretch>
                  </pic:blipFill>
                  <pic:spPr>
                    <a:xfrm>
                      <a:off x="0" y="0"/>
                      <a:ext cx="5267325" cy="3731260"/>
                    </a:xfrm>
                    <a:prstGeom prst="rect">
                      <a:avLst/>
                    </a:prstGeom>
                    <a:noFill/>
                    <a:ln w="9525">
                      <a:noFill/>
                    </a:ln>
                  </pic:spPr>
                </pic:pic>
              </a:graphicData>
            </a:graphic>
          </wp:inline>
        </w:drawing>
      </w:r>
    </w:p>
    <w:p>
      <w:pPr>
        <w:ind w:firstLine="480" w:firstLineChars="200"/>
        <w:jc w:val="left"/>
      </w:pPr>
      <w:r>
        <w:rPr>
          <w:rFonts w:hint="eastAsia"/>
        </w:rPr>
        <w:t>编辑好作业题目后，点击【保存并返回】，这些作业会自动归类到作业库，在作业库中选择当前编辑的作业发布，就可以发放作业给学生。</w:t>
      </w:r>
      <w:r>
        <w:drawing>
          <wp:inline distT="0" distB="0" distL="114300" distR="114300">
            <wp:extent cx="5269865" cy="3077210"/>
            <wp:effectExtent l="0" t="0" r="6985" b="8890"/>
            <wp:docPr id="22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54"/>
                    <pic:cNvPicPr>
                      <a:picLocks noChangeAspect="1"/>
                    </pic:cNvPicPr>
                  </pic:nvPicPr>
                  <pic:blipFill>
                    <a:blip r:embed="rId109"/>
                    <a:srcRect b="2377"/>
                    <a:stretch>
                      <a:fillRect/>
                    </a:stretch>
                  </pic:blipFill>
                  <pic:spPr>
                    <a:xfrm>
                      <a:off x="0" y="0"/>
                      <a:ext cx="5269865" cy="3077210"/>
                    </a:xfrm>
                    <a:prstGeom prst="rect">
                      <a:avLst/>
                    </a:prstGeom>
                    <a:noFill/>
                    <a:ln w="9525">
                      <a:noFill/>
                    </a:ln>
                  </pic:spPr>
                </pic:pic>
              </a:graphicData>
            </a:graphic>
          </wp:inline>
        </w:drawing>
      </w:r>
    </w:p>
    <w:p>
      <w:pPr>
        <w:ind w:firstLine="480" w:firstLineChars="200"/>
        <w:jc w:val="left"/>
      </w:pPr>
      <w:r>
        <w:rPr>
          <w:rFonts w:hint="eastAsia"/>
        </w:rPr>
        <w:t>在发放作业时，可以选择发放对象和发放时间。</w:t>
      </w:r>
    </w:p>
    <w:p>
      <w:pPr>
        <w:jc w:val="center"/>
      </w:pPr>
      <w:r>
        <w:drawing>
          <wp:inline distT="0" distB="0" distL="114300" distR="114300">
            <wp:extent cx="5273675" cy="3307715"/>
            <wp:effectExtent l="0" t="0" r="3175" b="6985"/>
            <wp:docPr id="22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56"/>
                    <pic:cNvPicPr>
                      <a:picLocks noChangeAspect="1"/>
                    </pic:cNvPicPr>
                  </pic:nvPicPr>
                  <pic:blipFill>
                    <a:blip r:embed="rId110"/>
                    <a:stretch>
                      <a:fillRect/>
                    </a:stretch>
                  </pic:blipFill>
                  <pic:spPr>
                    <a:xfrm>
                      <a:off x="0" y="0"/>
                      <a:ext cx="5273675" cy="3307715"/>
                    </a:xfrm>
                    <a:prstGeom prst="rect">
                      <a:avLst/>
                    </a:prstGeom>
                    <a:noFill/>
                    <a:ln w="9525">
                      <a:noFill/>
                    </a:ln>
                  </pic:spPr>
                </pic:pic>
              </a:graphicData>
            </a:graphic>
          </wp:inline>
        </w:drawing>
      </w:r>
    </w:p>
    <w:p>
      <w:pPr>
        <w:ind w:firstLine="480" w:firstLineChars="200"/>
        <w:jc w:val="left"/>
      </w:pPr>
      <w:r>
        <w:rPr>
          <w:rFonts w:hint="eastAsia"/>
        </w:rPr>
        <w:t>作业发布时可以点击上方高级选项，可以选择是否允许学生查看正确答案或分数，是否开通答案防粘贴功能，以及填空题为主观题还是客观题。如果设置为主观题，则老师可在系统里批阅作业。设置作业的及格分数，学生提交作业未达到老师设置的及格分数系统将自动打回重做。</w:t>
      </w:r>
    </w:p>
    <w:p>
      <w:pPr>
        <w:jc w:val="left"/>
      </w:pPr>
    </w:p>
    <w:p>
      <w:pPr>
        <w:jc w:val="center"/>
      </w:pPr>
      <w:r>
        <w:drawing>
          <wp:inline distT="0" distB="0" distL="114300" distR="114300">
            <wp:extent cx="3475355" cy="2597785"/>
            <wp:effectExtent l="0" t="0" r="10795" b="12065"/>
            <wp:docPr id="45"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86"/>
                    <pic:cNvPicPr>
                      <a:picLocks noChangeAspect="1"/>
                    </pic:cNvPicPr>
                  </pic:nvPicPr>
                  <pic:blipFill>
                    <a:blip r:embed="rId111"/>
                    <a:srcRect b="12585"/>
                    <a:stretch>
                      <a:fillRect/>
                    </a:stretch>
                  </pic:blipFill>
                  <pic:spPr>
                    <a:xfrm>
                      <a:off x="0" y="0"/>
                      <a:ext cx="3475355" cy="2597785"/>
                    </a:xfrm>
                    <a:prstGeom prst="rect">
                      <a:avLst/>
                    </a:prstGeom>
                    <a:noFill/>
                    <a:ln w="9525">
                      <a:noFill/>
                    </a:ln>
                  </pic:spPr>
                </pic:pic>
              </a:graphicData>
            </a:graphic>
          </wp:inline>
        </w:drawing>
      </w:r>
    </w:p>
    <w:p>
      <w:pPr>
        <w:pStyle w:val="4"/>
      </w:pPr>
      <w:bookmarkStart w:id="49" w:name="_Toc6390"/>
      <w:r>
        <w:rPr>
          <w:rFonts w:hint="eastAsia"/>
        </w:rPr>
        <w:t>2、作业的管理</w:t>
      </w:r>
      <w:bookmarkEnd w:id="49"/>
    </w:p>
    <w:p>
      <w:pPr>
        <w:ind w:firstLine="480" w:firstLineChars="200"/>
        <w:jc w:val="left"/>
      </w:pPr>
      <w:r>
        <w:rPr>
          <w:rFonts w:hint="eastAsia"/>
        </w:rPr>
        <w:t>教师可以对已经编辑好的作业进行修改或删除的操作。</w:t>
      </w:r>
    </w:p>
    <w:p>
      <w:r>
        <w:drawing>
          <wp:inline distT="0" distB="0" distL="114300" distR="114300">
            <wp:extent cx="4832350" cy="1977390"/>
            <wp:effectExtent l="0" t="0" r="6350" b="3810"/>
            <wp:docPr id="51"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92"/>
                    <pic:cNvPicPr>
                      <a:picLocks noChangeAspect="1"/>
                    </pic:cNvPicPr>
                  </pic:nvPicPr>
                  <pic:blipFill>
                    <a:blip r:embed="rId112"/>
                    <a:stretch>
                      <a:fillRect/>
                    </a:stretch>
                  </pic:blipFill>
                  <pic:spPr>
                    <a:xfrm>
                      <a:off x="0" y="0"/>
                      <a:ext cx="4832350" cy="1977390"/>
                    </a:xfrm>
                    <a:prstGeom prst="rect">
                      <a:avLst/>
                    </a:prstGeom>
                    <a:noFill/>
                    <a:ln w="9525">
                      <a:noFill/>
                    </a:ln>
                  </pic:spPr>
                </pic:pic>
              </a:graphicData>
            </a:graphic>
          </wp:inline>
        </w:drawing>
      </w:r>
    </w:p>
    <w:p>
      <w:pPr>
        <w:pStyle w:val="4"/>
      </w:pPr>
      <w:bookmarkStart w:id="50" w:name="_Toc30031"/>
      <w:r>
        <w:rPr>
          <w:rFonts w:hint="eastAsia"/>
        </w:rPr>
        <w:t>3、作业的批阅</w:t>
      </w:r>
      <w:bookmarkEnd w:id="50"/>
    </w:p>
    <w:p>
      <w:pPr>
        <w:ind w:firstLine="480" w:firstLineChars="200"/>
        <w:jc w:val="left"/>
      </w:pPr>
      <w:r>
        <w:rPr>
          <w:rFonts w:hint="eastAsia"/>
        </w:rPr>
        <w:t>教师点击已发放的作业，可以查看学生的做作业情况。可以批阅作业和统计作业。</w:t>
      </w:r>
    </w:p>
    <w:p>
      <w:pPr>
        <w:ind w:firstLine="480" w:firstLineChars="200"/>
        <w:jc w:val="left"/>
      </w:pPr>
      <w:r>
        <w:rPr>
          <w:rFonts w:hint="eastAsia"/>
        </w:rPr>
        <w:t>点击【查看】，教师可以在系统批阅的基础上再次进行批阅和修改成绩。界面会同时出现题目、教师预设的正确答案以及学生的答案，方便老师查阅。</w:t>
      </w:r>
    </w:p>
    <w:p>
      <w:pPr>
        <w:ind w:firstLine="480" w:firstLineChars="200"/>
        <w:jc w:val="left"/>
      </w:pPr>
    </w:p>
    <w:p>
      <w:pPr>
        <w:jc w:val="center"/>
      </w:pPr>
      <w:r>
        <w:drawing>
          <wp:inline distT="0" distB="0" distL="114300" distR="114300">
            <wp:extent cx="4020185" cy="2110740"/>
            <wp:effectExtent l="0" t="0" r="18415" b="3810"/>
            <wp:docPr id="22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57"/>
                    <pic:cNvPicPr>
                      <a:picLocks noChangeAspect="1"/>
                    </pic:cNvPicPr>
                  </pic:nvPicPr>
                  <pic:blipFill>
                    <a:blip r:embed="rId113"/>
                    <a:srcRect t="2135"/>
                    <a:stretch>
                      <a:fillRect/>
                    </a:stretch>
                  </pic:blipFill>
                  <pic:spPr>
                    <a:xfrm>
                      <a:off x="0" y="0"/>
                      <a:ext cx="4020185" cy="2110740"/>
                    </a:xfrm>
                    <a:prstGeom prst="rect">
                      <a:avLst/>
                    </a:prstGeom>
                    <a:noFill/>
                    <a:ln w="9525">
                      <a:noFill/>
                    </a:ln>
                  </pic:spPr>
                </pic:pic>
              </a:graphicData>
            </a:graphic>
          </wp:inline>
        </w:drawing>
      </w:r>
    </w:p>
    <w:p/>
    <w:p>
      <w:pPr>
        <w:ind w:firstLine="480" w:firstLineChars="200"/>
        <w:jc w:val="left"/>
      </w:pPr>
      <w:r>
        <w:rPr>
          <w:rFonts w:hint="eastAsia"/>
        </w:rPr>
        <w:t>客观题系统自动批阅，主观题需要教师打分。</w:t>
      </w:r>
      <w:r>
        <w:drawing>
          <wp:inline distT="0" distB="0" distL="114300" distR="114300">
            <wp:extent cx="5269230" cy="4858385"/>
            <wp:effectExtent l="0" t="0" r="7620" b="18415"/>
            <wp:docPr id="22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58"/>
                    <pic:cNvPicPr>
                      <a:picLocks noChangeAspect="1"/>
                    </pic:cNvPicPr>
                  </pic:nvPicPr>
                  <pic:blipFill>
                    <a:blip r:embed="rId114"/>
                    <a:srcRect b="1303"/>
                    <a:stretch>
                      <a:fillRect/>
                    </a:stretch>
                  </pic:blipFill>
                  <pic:spPr>
                    <a:xfrm>
                      <a:off x="0" y="0"/>
                      <a:ext cx="5269230" cy="4858385"/>
                    </a:xfrm>
                    <a:prstGeom prst="rect">
                      <a:avLst/>
                    </a:prstGeom>
                    <a:noFill/>
                    <a:ln w="9525">
                      <a:noFill/>
                    </a:ln>
                  </pic:spPr>
                </pic:pic>
              </a:graphicData>
            </a:graphic>
          </wp:inline>
        </w:drawing>
      </w:r>
    </w:p>
    <w:p>
      <w:pPr>
        <w:ind w:firstLine="480" w:firstLineChars="200"/>
        <w:jc w:val="left"/>
      </w:pPr>
      <w:r>
        <w:rPr>
          <w:rFonts w:hint="eastAsia"/>
        </w:rPr>
        <w:t>批量打分：教师可以对全班学生进行批量打分，选择【批量打分】，在批量打分界面为所有学生输入成绩。</w:t>
      </w:r>
    </w:p>
    <w:p>
      <w:r>
        <w:drawing>
          <wp:inline distT="0" distB="0" distL="114300" distR="114300">
            <wp:extent cx="5273040" cy="1021715"/>
            <wp:effectExtent l="0" t="0" r="3810" b="6985"/>
            <wp:docPr id="22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59"/>
                    <pic:cNvPicPr>
                      <a:picLocks noChangeAspect="1"/>
                    </pic:cNvPicPr>
                  </pic:nvPicPr>
                  <pic:blipFill>
                    <a:blip r:embed="rId115"/>
                    <a:stretch>
                      <a:fillRect/>
                    </a:stretch>
                  </pic:blipFill>
                  <pic:spPr>
                    <a:xfrm>
                      <a:off x="0" y="0"/>
                      <a:ext cx="5273040" cy="1021715"/>
                    </a:xfrm>
                    <a:prstGeom prst="rect">
                      <a:avLst/>
                    </a:prstGeom>
                    <a:noFill/>
                    <a:ln w="9525">
                      <a:noFill/>
                    </a:ln>
                  </pic:spPr>
                </pic:pic>
              </a:graphicData>
            </a:graphic>
          </wp:inline>
        </w:drawing>
      </w:r>
    </w:p>
    <w:p>
      <w:r>
        <w:drawing>
          <wp:inline distT="0" distB="0" distL="114300" distR="114300">
            <wp:extent cx="5269230" cy="3568065"/>
            <wp:effectExtent l="0" t="0" r="7620" b="13335"/>
            <wp:docPr id="23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60"/>
                    <pic:cNvPicPr>
                      <a:picLocks noChangeAspect="1"/>
                    </pic:cNvPicPr>
                  </pic:nvPicPr>
                  <pic:blipFill>
                    <a:blip r:embed="rId116"/>
                    <a:srcRect b="2125"/>
                    <a:stretch>
                      <a:fillRect/>
                    </a:stretch>
                  </pic:blipFill>
                  <pic:spPr>
                    <a:xfrm>
                      <a:off x="0" y="0"/>
                      <a:ext cx="5269230" cy="3568065"/>
                    </a:xfrm>
                    <a:prstGeom prst="rect">
                      <a:avLst/>
                    </a:prstGeom>
                    <a:noFill/>
                    <a:ln w="9525">
                      <a:noFill/>
                    </a:ln>
                  </pic:spPr>
                </pic:pic>
              </a:graphicData>
            </a:graphic>
          </wp:inline>
        </w:drawing>
      </w:r>
    </w:p>
    <w:p>
      <w:pPr>
        <w:ind w:firstLine="480" w:firstLineChars="200"/>
        <w:jc w:val="left"/>
      </w:pPr>
      <w:r>
        <w:rPr>
          <w:rFonts w:hint="eastAsia"/>
        </w:rPr>
        <w:t>线下批阅：平台可以支持教师在线下批阅，</w:t>
      </w:r>
    </w:p>
    <w:p>
      <w:r>
        <w:drawing>
          <wp:inline distT="0" distB="0" distL="114300" distR="114300">
            <wp:extent cx="5274310" cy="727710"/>
            <wp:effectExtent l="0" t="0" r="2540" b="15240"/>
            <wp:docPr id="23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61"/>
                    <pic:cNvPicPr>
                      <a:picLocks noChangeAspect="1"/>
                    </pic:cNvPicPr>
                  </pic:nvPicPr>
                  <pic:blipFill>
                    <a:blip r:embed="rId117"/>
                    <a:stretch>
                      <a:fillRect/>
                    </a:stretch>
                  </pic:blipFill>
                  <pic:spPr>
                    <a:xfrm>
                      <a:off x="0" y="0"/>
                      <a:ext cx="5274310" cy="727710"/>
                    </a:xfrm>
                    <a:prstGeom prst="rect">
                      <a:avLst/>
                    </a:prstGeom>
                    <a:noFill/>
                    <a:ln w="9525">
                      <a:noFill/>
                    </a:ln>
                  </pic:spPr>
                </pic:pic>
              </a:graphicData>
            </a:graphic>
          </wp:inline>
        </w:drawing>
      </w:r>
    </w:p>
    <w:p>
      <w:pPr>
        <w:ind w:firstLine="480" w:firstLineChars="200"/>
        <w:jc w:val="left"/>
      </w:pPr>
      <w:r>
        <w:rPr>
          <w:rFonts w:hint="eastAsia"/>
        </w:rPr>
        <w:t>选择【导入成绩】先【下载最新成绩】的成绩表，execl格式，在表格中填入学生的成绩保存好后，再点击【导入成绩】</w:t>
      </w:r>
    </w:p>
    <w:p>
      <w:r>
        <w:drawing>
          <wp:inline distT="0" distB="0" distL="114300" distR="114300">
            <wp:extent cx="3707765" cy="1371600"/>
            <wp:effectExtent l="0" t="0" r="6985" b="0"/>
            <wp:docPr id="23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62"/>
                    <pic:cNvPicPr>
                      <a:picLocks noChangeAspect="1"/>
                    </pic:cNvPicPr>
                  </pic:nvPicPr>
                  <pic:blipFill>
                    <a:blip r:embed="rId118"/>
                    <a:stretch>
                      <a:fillRect/>
                    </a:stretch>
                  </pic:blipFill>
                  <pic:spPr>
                    <a:xfrm>
                      <a:off x="0" y="0"/>
                      <a:ext cx="3707765" cy="1371600"/>
                    </a:xfrm>
                    <a:prstGeom prst="rect">
                      <a:avLst/>
                    </a:prstGeom>
                    <a:noFill/>
                    <a:ln w="9525">
                      <a:noFill/>
                    </a:ln>
                  </pic:spPr>
                </pic:pic>
              </a:graphicData>
            </a:graphic>
          </wp:inline>
        </w:drawing>
      </w:r>
    </w:p>
    <w:p>
      <w:r>
        <w:drawing>
          <wp:inline distT="0" distB="0" distL="114300" distR="114300">
            <wp:extent cx="5266055" cy="1668780"/>
            <wp:effectExtent l="0" t="0" r="10795" b="7620"/>
            <wp:docPr id="23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63"/>
                    <pic:cNvPicPr>
                      <a:picLocks noChangeAspect="1"/>
                    </pic:cNvPicPr>
                  </pic:nvPicPr>
                  <pic:blipFill>
                    <a:blip r:embed="rId119"/>
                    <a:stretch>
                      <a:fillRect/>
                    </a:stretch>
                  </pic:blipFill>
                  <pic:spPr>
                    <a:xfrm>
                      <a:off x="0" y="0"/>
                      <a:ext cx="5266055" cy="1668780"/>
                    </a:xfrm>
                    <a:prstGeom prst="rect">
                      <a:avLst/>
                    </a:prstGeom>
                    <a:noFill/>
                    <a:ln w="9525">
                      <a:noFill/>
                    </a:ln>
                  </pic:spPr>
                </pic:pic>
              </a:graphicData>
            </a:graphic>
          </wp:inline>
        </w:drawing>
      </w:r>
    </w:p>
    <w:p>
      <w:pPr>
        <w:ind w:firstLine="480" w:firstLineChars="200"/>
        <w:jc w:val="left"/>
      </w:pPr>
      <w:r>
        <w:rPr>
          <w:rFonts w:hint="eastAsia"/>
        </w:rPr>
        <w:t>教师可以点击导出成绩，以EXCEL表格的形式导出成绩，方便教师保存和查看。</w:t>
      </w:r>
    </w:p>
    <w:p>
      <w:r>
        <w:drawing>
          <wp:inline distT="0" distB="0" distL="114300" distR="114300">
            <wp:extent cx="5273040" cy="589915"/>
            <wp:effectExtent l="0" t="0" r="3810" b="635"/>
            <wp:docPr id="23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64"/>
                    <pic:cNvPicPr>
                      <a:picLocks noChangeAspect="1"/>
                    </pic:cNvPicPr>
                  </pic:nvPicPr>
                  <pic:blipFill>
                    <a:blip r:embed="rId120"/>
                    <a:stretch>
                      <a:fillRect/>
                    </a:stretch>
                  </pic:blipFill>
                  <pic:spPr>
                    <a:xfrm>
                      <a:off x="0" y="0"/>
                      <a:ext cx="5273040" cy="589915"/>
                    </a:xfrm>
                    <a:prstGeom prst="rect">
                      <a:avLst/>
                    </a:prstGeom>
                    <a:noFill/>
                    <a:ln w="9525">
                      <a:noFill/>
                    </a:ln>
                  </pic:spPr>
                </pic:pic>
              </a:graphicData>
            </a:graphic>
          </wp:inline>
        </w:drawing>
      </w:r>
    </w:p>
    <w:p>
      <w:pPr>
        <w:ind w:firstLine="480" w:firstLineChars="200"/>
        <w:jc w:val="left"/>
      </w:pPr>
      <w:r>
        <w:rPr>
          <w:rFonts w:hint="eastAsia"/>
        </w:rPr>
        <w:t>教师可以到处学生的作业附件，点击【导出作业附件】让系统打包几分钟后点击【下载附件】就可以将学生的作业附件导出</w:t>
      </w:r>
    </w:p>
    <w:p>
      <w:r>
        <w:drawing>
          <wp:inline distT="0" distB="0" distL="114300" distR="114300">
            <wp:extent cx="4857115" cy="612775"/>
            <wp:effectExtent l="0" t="0" r="635" b="15875"/>
            <wp:docPr id="23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65"/>
                    <pic:cNvPicPr>
                      <a:picLocks noChangeAspect="1"/>
                    </pic:cNvPicPr>
                  </pic:nvPicPr>
                  <pic:blipFill>
                    <a:blip r:embed="rId121"/>
                    <a:srcRect t="23413"/>
                    <a:stretch>
                      <a:fillRect/>
                    </a:stretch>
                  </pic:blipFill>
                  <pic:spPr>
                    <a:xfrm>
                      <a:off x="0" y="0"/>
                      <a:ext cx="4857115" cy="612775"/>
                    </a:xfrm>
                    <a:prstGeom prst="rect">
                      <a:avLst/>
                    </a:prstGeom>
                    <a:noFill/>
                    <a:ln w="9525">
                      <a:noFill/>
                    </a:ln>
                  </pic:spPr>
                </pic:pic>
              </a:graphicData>
            </a:graphic>
          </wp:inline>
        </w:drawing>
      </w:r>
    </w:p>
    <w:p>
      <w:pPr>
        <w:ind w:firstLine="480" w:firstLineChars="200"/>
        <w:jc w:val="left"/>
      </w:pPr>
      <w:r>
        <w:rPr>
          <w:rFonts w:hint="eastAsia"/>
        </w:rPr>
        <w:t>还可以导出学生关于本次作业的答题详情</w:t>
      </w:r>
    </w:p>
    <w:p>
      <w:r>
        <w:drawing>
          <wp:inline distT="0" distB="0" distL="114300" distR="114300">
            <wp:extent cx="5273675" cy="486410"/>
            <wp:effectExtent l="0" t="0" r="3175" b="8890"/>
            <wp:docPr id="23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66"/>
                    <pic:cNvPicPr>
                      <a:picLocks noChangeAspect="1"/>
                    </pic:cNvPicPr>
                  </pic:nvPicPr>
                  <pic:blipFill>
                    <a:blip r:embed="rId122"/>
                    <a:stretch>
                      <a:fillRect/>
                    </a:stretch>
                  </pic:blipFill>
                  <pic:spPr>
                    <a:xfrm>
                      <a:off x="0" y="0"/>
                      <a:ext cx="5273675" cy="486410"/>
                    </a:xfrm>
                    <a:prstGeom prst="rect">
                      <a:avLst/>
                    </a:prstGeom>
                    <a:noFill/>
                    <a:ln w="9525">
                      <a:noFill/>
                    </a:ln>
                  </pic:spPr>
                </pic:pic>
              </a:graphicData>
            </a:graphic>
          </wp:inline>
        </w:drawing>
      </w:r>
    </w:p>
    <w:p>
      <w:r>
        <w:drawing>
          <wp:inline distT="0" distB="0" distL="114300" distR="114300">
            <wp:extent cx="5262245" cy="1830705"/>
            <wp:effectExtent l="0" t="0" r="14605" b="17145"/>
            <wp:docPr id="23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67"/>
                    <pic:cNvPicPr>
                      <a:picLocks noChangeAspect="1"/>
                    </pic:cNvPicPr>
                  </pic:nvPicPr>
                  <pic:blipFill>
                    <a:blip r:embed="rId123"/>
                    <a:stretch>
                      <a:fillRect/>
                    </a:stretch>
                  </pic:blipFill>
                  <pic:spPr>
                    <a:xfrm>
                      <a:off x="0" y="0"/>
                      <a:ext cx="5262245" cy="1830705"/>
                    </a:xfrm>
                    <a:prstGeom prst="rect">
                      <a:avLst/>
                    </a:prstGeom>
                    <a:noFill/>
                    <a:ln w="9525">
                      <a:noFill/>
                    </a:ln>
                  </pic:spPr>
                </pic:pic>
              </a:graphicData>
            </a:graphic>
          </wp:inline>
        </w:drawing>
      </w:r>
    </w:p>
    <w:p>
      <w:pPr>
        <w:pStyle w:val="4"/>
      </w:pPr>
      <w:bookmarkStart w:id="51" w:name="_Toc11269"/>
      <w:r>
        <w:rPr>
          <w:rFonts w:hint="eastAsia"/>
        </w:rPr>
        <w:t>4、作业的统计</w:t>
      </w:r>
      <w:bookmarkEnd w:id="51"/>
    </w:p>
    <w:p>
      <w:pPr>
        <w:ind w:firstLine="480" w:firstLineChars="200"/>
        <w:jc w:val="left"/>
      </w:pPr>
      <w:r>
        <w:rPr>
          <w:rFonts w:hint="eastAsia"/>
        </w:rPr>
        <w:t>1、统计未提交的学生</w:t>
      </w:r>
    </w:p>
    <w:p>
      <w:r>
        <w:drawing>
          <wp:inline distT="0" distB="0" distL="114300" distR="114300">
            <wp:extent cx="5273040" cy="2025650"/>
            <wp:effectExtent l="0" t="0" r="3810" b="12700"/>
            <wp:docPr id="23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68"/>
                    <pic:cNvPicPr>
                      <a:picLocks noChangeAspect="1"/>
                    </pic:cNvPicPr>
                  </pic:nvPicPr>
                  <pic:blipFill>
                    <a:blip r:embed="rId124"/>
                    <a:srcRect b="6259"/>
                    <a:stretch>
                      <a:fillRect/>
                    </a:stretch>
                  </pic:blipFill>
                  <pic:spPr>
                    <a:xfrm>
                      <a:off x="0" y="0"/>
                      <a:ext cx="5273040" cy="2025650"/>
                    </a:xfrm>
                    <a:prstGeom prst="rect">
                      <a:avLst/>
                    </a:prstGeom>
                    <a:noFill/>
                    <a:ln w="9525">
                      <a:noFill/>
                    </a:ln>
                  </pic:spPr>
                </pic:pic>
              </a:graphicData>
            </a:graphic>
          </wp:inline>
        </w:drawing>
      </w:r>
    </w:p>
    <w:p>
      <w:r>
        <w:drawing>
          <wp:inline distT="0" distB="0" distL="114300" distR="114300">
            <wp:extent cx="5269865" cy="2609215"/>
            <wp:effectExtent l="0" t="0" r="6985" b="635"/>
            <wp:docPr id="23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69"/>
                    <pic:cNvPicPr>
                      <a:picLocks noChangeAspect="1"/>
                    </pic:cNvPicPr>
                  </pic:nvPicPr>
                  <pic:blipFill>
                    <a:blip r:embed="rId125"/>
                    <a:srcRect b="1980"/>
                    <a:stretch>
                      <a:fillRect/>
                    </a:stretch>
                  </pic:blipFill>
                  <pic:spPr>
                    <a:xfrm>
                      <a:off x="0" y="0"/>
                      <a:ext cx="5269865" cy="2609215"/>
                    </a:xfrm>
                    <a:prstGeom prst="rect">
                      <a:avLst/>
                    </a:prstGeom>
                    <a:noFill/>
                    <a:ln w="9525">
                      <a:noFill/>
                    </a:ln>
                  </pic:spPr>
                </pic:pic>
              </a:graphicData>
            </a:graphic>
          </wp:inline>
        </w:drawing>
      </w:r>
    </w:p>
    <w:p>
      <w:pPr>
        <w:ind w:firstLine="480" w:firstLineChars="200"/>
        <w:jc w:val="left"/>
      </w:pPr>
      <w:r>
        <w:rPr>
          <w:rFonts w:hint="eastAsia"/>
        </w:rPr>
        <w:t>2、作业的详情统计，客观题系统可以统计题目的正确率</w:t>
      </w:r>
    </w:p>
    <w:p>
      <w:r>
        <w:drawing>
          <wp:inline distT="0" distB="0" distL="114300" distR="114300">
            <wp:extent cx="5271770" cy="1556385"/>
            <wp:effectExtent l="0" t="0" r="5080" b="5715"/>
            <wp:docPr id="24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70"/>
                    <pic:cNvPicPr>
                      <a:picLocks noChangeAspect="1"/>
                    </pic:cNvPicPr>
                  </pic:nvPicPr>
                  <pic:blipFill>
                    <a:blip r:embed="rId126"/>
                    <a:srcRect t="3731"/>
                    <a:stretch>
                      <a:fillRect/>
                    </a:stretch>
                  </pic:blipFill>
                  <pic:spPr>
                    <a:xfrm>
                      <a:off x="0" y="0"/>
                      <a:ext cx="5271770" cy="1556385"/>
                    </a:xfrm>
                    <a:prstGeom prst="rect">
                      <a:avLst/>
                    </a:prstGeom>
                    <a:noFill/>
                    <a:ln w="9525">
                      <a:noFill/>
                    </a:ln>
                  </pic:spPr>
                </pic:pic>
              </a:graphicData>
            </a:graphic>
          </wp:inline>
        </w:drawing>
      </w:r>
    </w:p>
    <w:p>
      <w:r>
        <w:drawing>
          <wp:inline distT="0" distB="0" distL="114300" distR="114300">
            <wp:extent cx="5273040" cy="3018155"/>
            <wp:effectExtent l="0" t="0" r="3810" b="10795"/>
            <wp:docPr id="24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71"/>
                    <pic:cNvPicPr>
                      <a:picLocks noChangeAspect="1"/>
                    </pic:cNvPicPr>
                  </pic:nvPicPr>
                  <pic:blipFill>
                    <a:blip r:embed="rId127"/>
                    <a:srcRect t="1716"/>
                    <a:stretch>
                      <a:fillRect/>
                    </a:stretch>
                  </pic:blipFill>
                  <pic:spPr>
                    <a:xfrm>
                      <a:off x="0" y="0"/>
                      <a:ext cx="5273040" cy="3018155"/>
                    </a:xfrm>
                    <a:prstGeom prst="rect">
                      <a:avLst/>
                    </a:prstGeom>
                    <a:noFill/>
                    <a:ln w="9525">
                      <a:noFill/>
                    </a:ln>
                  </pic:spPr>
                </pic:pic>
              </a:graphicData>
            </a:graphic>
          </wp:inline>
        </w:drawing>
      </w:r>
    </w:p>
    <w:p>
      <w:pPr>
        <w:pStyle w:val="3"/>
        <w:adjustRightInd w:val="0"/>
        <w:snapToGrid w:val="0"/>
        <w:spacing w:before="0" w:after="0" w:line="360" w:lineRule="auto"/>
      </w:pPr>
      <w:bookmarkStart w:id="52" w:name="_Toc22741"/>
      <w:r>
        <w:rPr>
          <w:rFonts w:hint="eastAsia"/>
        </w:rPr>
        <w:t>（三）考试</w:t>
      </w:r>
      <w:bookmarkEnd w:id="52"/>
    </w:p>
    <w:p>
      <w:pPr>
        <w:ind w:firstLine="480" w:firstLineChars="200"/>
        <w:jc w:val="left"/>
      </w:pPr>
      <w:r>
        <w:rPr>
          <w:rFonts w:hint="eastAsia"/>
        </w:rPr>
        <w:t>在课程界面点击“考试”按钮，则可以进行考试的编辑与管理。</w:t>
      </w:r>
    </w:p>
    <w:p>
      <w:pPr>
        <w:pStyle w:val="4"/>
      </w:pPr>
      <w:bookmarkStart w:id="53" w:name="_Toc766"/>
      <w:r>
        <w:rPr>
          <w:rFonts w:hint="eastAsia"/>
        </w:rPr>
        <w:t>1、考试的编辑</w:t>
      </w:r>
      <w:bookmarkEnd w:id="53"/>
    </w:p>
    <w:p>
      <w:pPr>
        <w:ind w:firstLine="480" w:firstLineChars="200"/>
        <w:jc w:val="left"/>
      </w:pPr>
      <w:r>
        <w:rPr>
          <w:rFonts w:hint="eastAsia"/>
        </w:rPr>
        <w:t>在考试页面，老师可以建设新的考试，点击“新建”按钮。</w:t>
      </w:r>
    </w:p>
    <w:p>
      <w:r>
        <w:drawing>
          <wp:inline distT="0" distB="0" distL="114300" distR="114300">
            <wp:extent cx="5266690" cy="2187575"/>
            <wp:effectExtent l="0" t="0" r="10160" b="3175"/>
            <wp:docPr id="24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72"/>
                    <pic:cNvPicPr>
                      <a:picLocks noChangeAspect="1"/>
                    </pic:cNvPicPr>
                  </pic:nvPicPr>
                  <pic:blipFill>
                    <a:blip r:embed="rId128"/>
                    <a:srcRect t="1346"/>
                    <a:stretch>
                      <a:fillRect/>
                    </a:stretch>
                  </pic:blipFill>
                  <pic:spPr>
                    <a:xfrm>
                      <a:off x="0" y="0"/>
                      <a:ext cx="5266690" cy="2187575"/>
                    </a:xfrm>
                    <a:prstGeom prst="rect">
                      <a:avLst/>
                    </a:prstGeom>
                    <a:noFill/>
                    <a:ln w="9525">
                      <a:noFill/>
                    </a:ln>
                  </pic:spPr>
                </pic:pic>
              </a:graphicData>
            </a:graphic>
          </wp:inline>
        </w:drawing>
      </w:r>
    </w:p>
    <w:p>
      <w:pPr>
        <w:ind w:firstLine="480" w:firstLineChars="200"/>
        <w:jc w:val="left"/>
      </w:pPr>
      <w:r>
        <w:rPr>
          <w:rFonts w:hint="eastAsia"/>
        </w:rPr>
        <w:t>可以选择手动创建新试卷或选择题目智能组卷。</w:t>
      </w:r>
    </w:p>
    <w:p>
      <w:pPr>
        <w:jc w:val="center"/>
      </w:pPr>
      <w:r>
        <w:drawing>
          <wp:inline distT="0" distB="0" distL="114300" distR="114300">
            <wp:extent cx="2662555" cy="1604010"/>
            <wp:effectExtent l="0" t="0" r="4445" b="15240"/>
            <wp:docPr id="24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73"/>
                    <pic:cNvPicPr>
                      <a:picLocks noChangeAspect="1"/>
                    </pic:cNvPicPr>
                  </pic:nvPicPr>
                  <pic:blipFill>
                    <a:blip r:embed="rId129"/>
                    <a:stretch>
                      <a:fillRect/>
                    </a:stretch>
                  </pic:blipFill>
                  <pic:spPr>
                    <a:xfrm>
                      <a:off x="0" y="0"/>
                      <a:ext cx="2662555" cy="1604010"/>
                    </a:xfrm>
                    <a:prstGeom prst="rect">
                      <a:avLst/>
                    </a:prstGeom>
                    <a:noFill/>
                    <a:ln w="9525">
                      <a:noFill/>
                    </a:ln>
                  </pic:spPr>
                </pic:pic>
              </a:graphicData>
            </a:graphic>
          </wp:inline>
        </w:drawing>
      </w:r>
    </w:p>
    <w:p>
      <w:pPr>
        <w:ind w:firstLine="480" w:firstLineChars="200"/>
        <w:jc w:val="left"/>
      </w:pPr>
      <w:r>
        <w:rPr>
          <w:rFonts w:hint="eastAsia"/>
        </w:rPr>
        <w:t>手动创建试卷可以参考作业的编辑，可以在线手动编辑试卷内容也可以从题库中直接选题，请参考作业的编辑步骤</w:t>
      </w:r>
      <w:r>
        <w:drawing>
          <wp:inline distT="0" distB="0" distL="114300" distR="114300">
            <wp:extent cx="5270500" cy="1183005"/>
            <wp:effectExtent l="0" t="0" r="6350" b="17145"/>
            <wp:docPr id="24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74"/>
                    <pic:cNvPicPr>
                      <a:picLocks noChangeAspect="1"/>
                    </pic:cNvPicPr>
                  </pic:nvPicPr>
                  <pic:blipFill>
                    <a:blip r:embed="rId130"/>
                    <a:stretch>
                      <a:fillRect/>
                    </a:stretch>
                  </pic:blipFill>
                  <pic:spPr>
                    <a:xfrm>
                      <a:off x="0" y="0"/>
                      <a:ext cx="5270500" cy="1183005"/>
                    </a:xfrm>
                    <a:prstGeom prst="rect">
                      <a:avLst/>
                    </a:prstGeom>
                    <a:noFill/>
                    <a:ln w="9525">
                      <a:noFill/>
                    </a:ln>
                  </pic:spPr>
                </pic:pic>
              </a:graphicData>
            </a:graphic>
          </wp:inline>
        </w:drawing>
      </w:r>
    </w:p>
    <w:p>
      <w:pPr>
        <w:ind w:firstLine="480" w:firstLineChars="200"/>
        <w:jc w:val="left"/>
      </w:pPr>
      <w:r>
        <w:rPr>
          <w:rFonts w:hint="eastAsia"/>
        </w:rPr>
        <w:t>自动随机组卷：系统从已有的题库中随机选题组卷，先要设置好试卷的结构然后系统会自动按照你设置好的结构从题库中抽取题目。</w:t>
      </w:r>
    </w:p>
    <w:p>
      <w:pPr>
        <w:ind w:firstLine="480" w:firstLineChars="200"/>
        <w:jc w:val="left"/>
      </w:pPr>
      <w:r>
        <w:rPr>
          <w:rFonts w:hint="eastAsia"/>
        </w:rPr>
        <w:t>注意：自动随机组卷可以最多随机组成20套不同的试卷，学生考试的时候会出现20套不同的试卷随机发放到学生的账号中。</w:t>
      </w:r>
    </w:p>
    <w:p>
      <w:pPr>
        <w:jc w:val="left"/>
      </w:pPr>
      <w:r>
        <w:drawing>
          <wp:inline distT="0" distB="0" distL="114300" distR="114300">
            <wp:extent cx="5274945" cy="4175125"/>
            <wp:effectExtent l="0" t="0" r="1905" b="15875"/>
            <wp:docPr id="24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75"/>
                    <pic:cNvPicPr>
                      <a:picLocks noChangeAspect="1"/>
                    </pic:cNvPicPr>
                  </pic:nvPicPr>
                  <pic:blipFill>
                    <a:blip r:embed="rId131"/>
                    <a:srcRect t="1587"/>
                    <a:stretch>
                      <a:fillRect/>
                    </a:stretch>
                  </pic:blipFill>
                  <pic:spPr>
                    <a:xfrm>
                      <a:off x="0" y="0"/>
                      <a:ext cx="5274945" cy="4175125"/>
                    </a:xfrm>
                    <a:prstGeom prst="rect">
                      <a:avLst/>
                    </a:prstGeom>
                    <a:noFill/>
                    <a:ln w="9525">
                      <a:noFill/>
                    </a:ln>
                  </pic:spPr>
                </pic:pic>
              </a:graphicData>
            </a:graphic>
          </wp:inline>
        </w:drawing>
      </w:r>
    </w:p>
    <w:p>
      <w:pPr>
        <w:ind w:firstLine="480" w:firstLineChars="200"/>
        <w:jc w:val="left"/>
      </w:pPr>
      <w:r>
        <w:rPr>
          <w:rFonts w:hint="eastAsia"/>
        </w:rPr>
        <w:t>编辑好试卷题目后，点击【保存并返回】，这份试卷会自动归类到试卷库，在试卷库中选择当前编辑好的试卷发布，就可以发放作业给学生。试卷库中存放的试卷也可以方便教师在以后的班级进行直接调取发放。</w:t>
      </w:r>
    </w:p>
    <w:p>
      <w:pPr>
        <w:jc w:val="left"/>
      </w:pPr>
      <w:r>
        <w:drawing>
          <wp:inline distT="0" distB="0" distL="114300" distR="114300">
            <wp:extent cx="5268595" cy="1906905"/>
            <wp:effectExtent l="0" t="0" r="8255" b="17145"/>
            <wp:docPr id="24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76"/>
                    <pic:cNvPicPr>
                      <a:picLocks noChangeAspect="1"/>
                    </pic:cNvPicPr>
                  </pic:nvPicPr>
                  <pic:blipFill>
                    <a:blip r:embed="rId132"/>
                    <a:srcRect t="793"/>
                    <a:stretch>
                      <a:fillRect/>
                    </a:stretch>
                  </pic:blipFill>
                  <pic:spPr>
                    <a:xfrm>
                      <a:off x="0" y="0"/>
                      <a:ext cx="5268595" cy="1906905"/>
                    </a:xfrm>
                    <a:prstGeom prst="rect">
                      <a:avLst/>
                    </a:prstGeom>
                    <a:noFill/>
                    <a:ln w="9525">
                      <a:noFill/>
                    </a:ln>
                  </pic:spPr>
                </pic:pic>
              </a:graphicData>
            </a:graphic>
          </wp:inline>
        </w:drawing>
      </w:r>
    </w:p>
    <w:p>
      <w:pPr>
        <w:ind w:firstLine="480" w:firstLineChars="200"/>
        <w:jc w:val="left"/>
      </w:pPr>
      <w:r>
        <w:rPr>
          <w:rFonts w:hint="eastAsia"/>
        </w:rPr>
        <w:t>发布试卷时，可以对试卷进行如下图的发放设置。</w:t>
      </w:r>
    </w:p>
    <w:p>
      <w:pPr>
        <w:jc w:val="center"/>
      </w:pPr>
      <w:r>
        <w:drawing>
          <wp:inline distT="0" distB="0" distL="114300" distR="114300">
            <wp:extent cx="5269230" cy="1805940"/>
            <wp:effectExtent l="0" t="0" r="7620" b="3810"/>
            <wp:docPr id="24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77"/>
                    <pic:cNvPicPr>
                      <a:picLocks noChangeAspect="1"/>
                    </pic:cNvPicPr>
                  </pic:nvPicPr>
                  <pic:blipFill>
                    <a:blip r:embed="rId133"/>
                    <a:stretch>
                      <a:fillRect/>
                    </a:stretch>
                  </pic:blipFill>
                  <pic:spPr>
                    <a:xfrm>
                      <a:off x="0" y="0"/>
                      <a:ext cx="5269230" cy="1805940"/>
                    </a:xfrm>
                    <a:prstGeom prst="rect">
                      <a:avLst/>
                    </a:prstGeom>
                    <a:noFill/>
                    <a:ln w="9525">
                      <a:noFill/>
                    </a:ln>
                  </pic:spPr>
                </pic:pic>
              </a:graphicData>
            </a:graphic>
          </wp:inline>
        </w:drawing>
      </w:r>
    </w:p>
    <w:p>
      <w:pPr>
        <w:ind w:firstLine="480" w:firstLineChars="200"/>
        <w:jc w:val="left"/>
      </w:pPr>
      <w:r>
        <w:rPr>
          <w:rFonts w:hint="eastAsia"/>
        </w:rPr>
        <w:t>点击“高级设置”，即弹出如下图的窗口，可以对考试进行详细设置。</w:t>
      </w:r>
    </w:p>
    <w:p>
      <w:pPr>
        <w:jc w:val="left"/>
      </w:pPr>
      <w:r>
        <w:drawing>
          <wp:inline distT="0" distB="0" distL="114300" distR="114300">
            <wp:extent cx="2701925" cy="2176145"/>
            <wp:effectExtent l="0" t="0" r="3175" b="14605"/>
            <wp:docPr id="53"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94"/>
                    <pic:cNvPicPr>
                      <a:picLocks noChangeAspect="1"/>
                    </pic:cNvPicPr>
                  </pic:nvPicPr>
                  <pic:blipFill>
                    <a:blip r:embed="rId134"/>
                    <a:stretch>
                      <a:fillRect/>
                    </a:stretch>
                  </pic:blipFill>
                  <pic:spPr>
                    <a:xfrm>
                      <a:off x="0" y="0"/>
                      <a:ext cx="2701925" cy="2176145"/>
                    </a:xfrm>
                    <a:prstGeom prst="rect">
                      <a:avLst/>
                    </a:prstGeom>
                    <a:noFill/>
                    <a:ln w="9525">
                      <a:noFill/>
                    </a:ln>
                  </pic:spPr>
                </pic:pic>
              </a:graphicData>
            </a:graphic>
          </wp:inline>
        </w:drawing>
      </w:r>
      <w:r>
        <w:drawing>
          <wp:inline distT="0" distB="0" distL="114300" distR="114300">
            <wp:extent cx="2544445" cy="2132330"/>
            <wp:effectExtent l="0" t="0" r="8255" b="1270"/>
            <wp:docPr id="54"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95"/>
                    <pic:cNvPicPr>
                      <a:picLocks noChangeAspect="1"/>
                    </pic:cNvPicPr>
                  </pic:nvPicPr>
                  <pic:blipFill>
                    <a:blip r:embed="rId135"/>
                    <a:stretch>
                      <a:fillRect/>
                    </a:stretch>
                  </pic:blipFill>
                  <pic:spPr>
                    <a:xfrm>
                      <a:off x="0" y="0"/>
                      <a:ext cx="2544445" cy="2132330"/>
                    </a:xfrm>
                    <a:prstGeom prst="rect">
                      <a:avLst/>
                    </a:prstGeom>
                    <a:noFill/>
                    <a:ln w="9525">
                      <a:noFill/>
                    </a:ln>
                  </pic:spPr>
                </pic:pic>
              </a:graphicData>
            </a:graphic>
          </wp:inline>
        </w:drawing>
      </w:r>
    </w:p>
    <w:p>
      <w:pPr>
        <w:pStyle w:val="4"/>
      </w:pPr>
      <w:bookmarkStart w:id="54" w:name="_Toc18533"/>
      <w:r>
        <w:rPr>
          <w:rFonts w:hint="eastAsia"/>
        </w:rPr>
        <w:t>2、考试的管理</w:t>
      </w:r>
      <w:bookmarkEnd w:id="54"/>
    </w:p>
    <w:p>
      <w:pPr>
        <w:ind w:firstLine="480" w:firstLineChars="200"/>
        <w:jc w:val="left"/>
      </w:pPr>
      <w:r>
        <w:rPr>
          <w:rFonts w:hint="eastAsia"/>
        </w:rPr>
        <w:t>可以批阅、查看或删除相应考试。点击“查看”按钮。</w:t>
      </w:r>
    </w:p>
    <w:p>
      <w:r>
        <w:drawing>
          <wp:inline distT="0" distB="0" distL="114300" distR="114300">
            <wp:extent cx="5269865" cy="2226310"/>
            <wp:effectExtent l="0" t="0" r="6985" b="2540"/>
            <wp:docPr id="24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78"/>
                    <pic:cNvPicPr>
                      <a:picLocks noChangeAspect="1"/>
                    </pic:cNvPicPr>
                  </pic:nvPicPr>
                  <pic:blipFill>
                    <a:blip r:embed="rId136"/>
                    <a:srcRect t="652"/>
                    <a:stretch>
                      <a:fillRect/>
                    </a:stretch>
                  </pic:blipFill>
                  <pic:spPr>
                    <a:xfrm>
                      <a:off x="0" y="0"/>
                      <a:ext cx="5269865" cy="2226310"/>
                    </a:xfrm>
                    <a:prstGeom prst="rect">
                      <a:avLst/>
                    </a:prstGeom>
                    <a:noFill/>
                    <a:ln w="9525">
                      <a:noFill/>
                    </a:ln>
                  </pic:spPr>
                </pic:pic>
              </a:graphicData>
            </a:graphic>
          </wp:inline>
        </w:drawing>
      </w:r>
    </w:p>
    <w:p>
      <w:pPr>
        <w:pStyle w:val="4"/>
      </w:pPr>
      <w:bookmarkStart w:id="55" w:name="_Toc27511"/>
      <w:r>
        <w:rPr>
          <w:rFonts w:hint="eastAsia"/>
        </w:rPr>
        <w:t>3、考试的批阅</w:t>
      </w:r>
      <w:bookmarkEnd w:id="55"/>
    </w:p>
    <w:p>
      <w:pPr>
        <w:ind w:firstLine="480" w:firstLineChars="200"/>
        <w:jc w:val="left"/>
      </w:pPr>
      <w:r>
        <w:rPr>
          <w:rFonts w:hint="eastAsia"/>
        </w:rPr>
        <w:t>进入批阅界面后，可以重新对考试进行设置；可以对待批阅的学生进行批阅；可以进行考试统计；可以批量打分、导出成绩、导出考试附件、批量重考。</w:t>
      </w:r>
    </w:p>
    <w:p>
      <w:r>
        <w:drawing>
          <wp:inline distT="0" distB="0" distL="114300" distR="114300">
            <wp:extent cx="5269865" cy="2259330"/>
            <wp:effectExtent l="0" t="0" r="6985" b="7620"/>
            <wp:docPr id="59"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00"/>
                    <pic:cNvPicPr>
                      <a:picLocks noChangeAspect="1"/>
                    </pic:cNvPicPr>
                  </pic:nvPicPr>
                  <pic:blipFill>
                    <a:blip r:embed="rId137"/>
                    <a:srcRect t="2893"/>
                    <a:stretch>
                      <a:fillRect/>
                    </a:stretch>
                  </pic:blipFill>
                  <pic:spPr>
                    <a:xfrm>
                      <a:off x="0" y="0"/>
                      <a:ext cx="5269865" cy="2259330"/>
                    </a:xfrm>
                    <a:prstGeom prst="rect">
                      <a:avLst/>
                    </a:prstGeom>
                    <a:noFill/>
                    <a:ln w="9525">
                      <a:noFill/>
                    </a:ln>
                  </pic:spPr>
                </pic:pic>
              </a:graphicData>
            </a:graphic>
          </wp:inline>
        </w:drawing>
      </w:r>
    </w:p>
    <w:p>
      <w:pPr>
        <w:ind w:firstLine="480" w:firstLineChars="200"/>
        <w:jc w:val="left"/>
      </w:pPr>
      <w:r>
        <w:rPr>
          <w:rFonts w:hint="eastAsia"/>
        </w:rPr>
        <w:t>点击学生名单后的“查看”按钮，在页面上方有“允许重考”按钮，教师可根据情况对允许学生进行重考。</w:t>
      </w:r>
    </w:p>
    <w:p>
      <w:r>
        <w:drawing>
          <wp:inline distT="0" distB="0" distL="114300" distR="114300">
            <wp:extent cx="5139690" cy="1861185"/>
            <wp:effectExtent l="0" t="0" r="3810" b="5715"/>
            <wp:docPr id="60"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01"/>
                    <pic:cNvPicPr>
                      <a:picLocks noChangeAspect="1"/>
                    </pic:cNvPicPr>
                  </pic:nvPicPr>
                  <pic:blipFill>
                    <a:blip r:embed="rId138"/>
                    <a:srcRect l="2552"/>
                    <a:stretch>
                      <a:fillRect/>
                    </a:stretch>
                  </pic:blipFill>
                  <pic:spPr>
                    <a:xfrm>
                      <a:off x="0" y="0"/>
                      <a:ext cx="5139690" cy="1861185"/>
                    </a:xfrm>
                    <a:prstGeom prst="rect">
                      <a:avLst/>
                    </a:prstGeom>
                    <a:noFill/>
                    <a:ln w="9525">
                      <a:noFill/>
                    </a:ln>
                  </pic:spPr>
                </pic:pic>
              </a:graphicData>
            </a:graphic>
          </wp:inline>
        </w:drawing>
      </w:r>
    </w:p>
    <w:p>
      <w:pPr>
        <w:ind w:firstLine="480" w:firstLineChars="200"/>
        <w:jc w:val="left"/>
      </w:pPr>
      <w:r>
        <w:rPr>
          <w:rFonts w:hint="eastAsia"/>
        </w:rPr>
        <w:t>教师可对主观题进行打分和添加评语</w:t>
      </w:r>
    </w:p>
    <w:p>
      <w:r>
        <w:drawing>
          <wp:inline distT="0" distB="0" distL="114300" distR="114300">
            <wp:extent cx="3422015" cy="2618105"/>
            <wp:effectExtent l="0" t="0" r="6985" b="10795"/>
            <wp:docPr id="61"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02"/>
                    <pic:cNvPicPr>
                      <a:picLocks noChangeAspect="1"/>
                    </pic:cNvPicPr>
                  </pic:nvPicPr>
                  <pic:blipFill>
                    <a:blip r:embed="rId139"/>
                    <a:srcRect r="25633"/>
                    <a:stretch>
                      <a:fillRect/>
                    </a:stretch>
                  </pic:blipFill>
                  <pic:spPr>
                    <a:xfrm>
                      <a:off x="0" y="0"/>
                      <a:ext cx="3422015" cy="2618105"/>
                    </a:xfrm>
                    <a:prstGeom prst="rect">
                      <a:avLst/>
                    </a:prstGeom>
                    <a:noFill/>
                    <a:ln w="9525">
                      <a:noFill/>
                    </a:ln>
                  </pic:spPr>
                </pic:pic>
              </a:graphicData>
            </a:graphic>
          </wp:inline>
        </w:drawing>
      </w:r>
    </w:p>
    <w:p>
      <w:pPr>
        <w:ind w:firstLine="480" w:firstLineChars="200"/>
        <w:jc w:val="left"/>
      </w:pPr>
      <w:r>
        <w:rPr>
          <w:rFonts w:hint="eastAsia"/>
        </w:rPr>
        <w:t>全部批阅完成后，点击页面最下方的“提交批阅”即可。</w:t>
      </w:r>
    </w:p>
    <w:p>
      <w:pPr>
        <w:ind w:firstLine="480" w:firstLineChars="200"/>
        <w:jc w:val="left"/>
      </w:pPr>
      <w:r>
        <w:rPr>
          <w:rFonts w:hint="eastAsia"/>
        </w:rPr>
        <w:t>在批阅列表页面，可以批量给班级学生打分、批量导出考试的附件、批量的设置重考学生、导出全班学生成绩，导出成execl格式。</w:t>
      </w:r>
    </w:p>
    <w:p>
      <w:pPr>
        <w:widowControl/>
        <w:jc w:val="left"/>
      </w:pPr>
      <w:r>
        <w:drawing>
          <wp:inline distT="0" distB="0" distL="114300" distR="114300">
            <wp:extent cx="5207000" cy="2297430"/>
            <wp:effectExtent l="0" t="0" r="12700" b="7620"/>
            <wp:docPr id="62"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03"/>
                    <pic:cNvPicPr>
                      <a:picLocks noChangeAspect="1"/>
                    </pic:cNvPicPr>
                  </pic:nvPicPr>
                  <pic:blipFill>
                    <a:blip r:embed="rId140"/>
                    <a:srcRect l="1288"/>
                    <a:stretch>
                      <a:fillRect/>
                    </a:stretch>
                  </pic:blipFill>
                  <pic:spPr>
                    <a:xfrm>
                      <a:off x="0" y="0"/>
                      <a:ext cx="5207000" cy="2297430"/>
                    </a:xfrm>
                    <a:prstGeom prst="rect">
                      <a:avLst/>
                    </a:prstGeom>
                    <a:noFill/>
                    <a:ln w="9525">
                      <a:noFill/>
                    </a:ln>
                  </pic:spPr>
                </pic:pic>
              </a:graphicData>
            </a:graphic>
          </wp:inline>
        </w:drawing>
      </w:r>
    </w:p>
    <w:p>
      <w:pPr>
        <w:pStyle w:val="4"/>
      </w:pPr>
      <w:bookmarkStart w:id="56" w:name="_Toc11165"/>
      <w:r>
        <w:rPr>
          <w:rFonts w:hint="eastAsia"/>
        </w:rPr>
        <w:t>4、考试的统计</w:t>
      </w:r>
      <w:bookmarkEnd w:id="56"/>
    </w:p>
    <w:p>
      <w:pPr>
        <w:ind w:firstLine="480" w:firstLineChars="200"/>
        <w:jc w:val="left"/>
      </w:pPr>
      <w:r>
        <w:rPr>
          <w:rFonts w:hint="eastAsia"/>
        </w:rPr>
        <w:t>在批阅列表页面，可以统计未提交的学生、统计试卷成绩情况。</w:t>
      </w:r>
    </w:p>
    <w:p>
      <w:pPr>
        <w:adjustRightInd w:val="0"/>
        <w:snapToGrid w:val="0"/>
        <w:spacing w:line="360" w:lineRule="auto"/>
        <w:jc w:val="left"/>
      </w:pPr>
      <w:r>
        <w:drawing>
          <wp:inline distT="0" distB="0" distL="114300" distR="114300">
            <wp:extent cx="5268595" cy="2188845"/>
            <wp:effectExtent l="0" t="0" r="8255" b="1905"/>
            <wp:docPr id="63"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04"/>
                    <pic:cNvPicPr>
                      <a:picLocks noChangeAspect="1"/>
                    </pic:cNvPicPr>
                  </pic:nvPicPr>
                  <pic:blipFill>
                    <a:blip r:embed="rId141"/>
                    <a:srcRect t="3957"/>
                    <a:stretch>
                      <a:fillRect/>
                    </a:stretch>
                  </pic:blipFill>
                  <pic:spPr>
                    <a:xfrm>
                      <a:off x="0" y="0"/>
                      <a:ext cx="5268595" cy="2188845"/>
                    </a:xfrm>
                    <a:prstGeom prst="rect">
                      <a:avLst/>
                    </a:prstGeom>
                    <a:noFill/>
                    <a:ln w="9525">
                      <a:noFill/>
                    </a:ln>
                  </pic:spPr>
                </pic:pic>
              </a:graphicData>
            </a:graphic>
          </wp:inline>
        </w:drawing>
      </w:r>
    </w:p>
    <w:p>
      <w:pPr>
        <w:adjustRightInd w:val="0"/>
        <w:snapToGrid w:val="0"/>
        <w:spacing w:line="360" w:lineRule="auto"/>
        <w:jc w:val="left"/>
      </w:pPr>
      <w:r>
        <w:drawing>
          <wp:inline distT="0" distB="0" distL="114300" distR="114300">
            <wp:extent cx="5187315" cy="3075305"/>
            <wp:effectExtent l="0" t="0" r="13335" b="10795"/>
            <wp:docPr id="64"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05"/>
                    <pic:cNvPicPr>
                      <a:picLocks noChangeAspect="1"/>
                    </pic:cNvPicPr>
                  </pic:nvPicPr>
                  <pic:blipFill>
                    <a:blip r:embed="rId142"/>
                    <a:srcRect r="1566"/>
                    <a:stretch>
                      <a:fillRect/>
                    </a:stretch>
                  </pic:blipFill>
                  <pic:spPr>
                    <a:xfrm>
                      <a:off x="0" y="0"/>
                      <a:ext cx="5187315" cy="3075305"/>
                    </a:xfrm>
                    <a:prstGeom prst="rect">
                      <a:avLst/>
                    </a:prstGeom>
                    <a:noFill/>
                    <a:ln w="9525">
                      <a:noFill/>
                    </a:ln>
                  </pic:spPr>
                </pic:pic>
              </a:graphicData>
            </a:graphic>
          </wp:inline>
        </w:drawing>
      </w:r>
    </w:p>
    <w:p>
      <w:pPr>
        <w:pStyle w:val="3"/>
        <w:adjustRightInd w:val="0"/>
        <w:snapToGrid w:val="0"/>
        <w:spacing w:before="0" w:after="0" w:line="360" w:lineRule="auto"/>
      </w:pPr>
      <w:bookmarkStart w:id="57" w:name="_Toc366764847"/>
      <w:bookmarkStart w:id="58" w:name="_Toc9610"/>
      <w:r>
        <w:rPr>
          <w:rFonts w:hint="eastAsia"/>
        </w:rPr>
        <w:t>（四）资料</w:t>
      </w:r>
      <w:bookmarkEnd w:id="57"/>
      <w:bookmarkEnd w:id="58"/>
    </w:p>
    <w:p>
      <w:pPr>
        <w:ind w:firstLine="480" w:firstLineChars="200"/>
        <w:jc w:val="left"/>
      </w:pPr>
      <w:r>
        <w:rPr>
          <w:rFonts w:hint="eastAsia"/>
        </w:rPr>
        <w:t>进入课程空间以后，点击资料按钮。</w:t>
      </w:r>
    </w:p>
    <w:p>
      <w:pPr>
        <w:widowControl/>
        <w:jc w:val="left"/>
        <w:rPr>
          <w:rFonts w:ascii="宋体" w:hAnsi="宋体" w:cs="宋体"/>
          <w:kern w:val="0"/>
        </w:rPr>
      </w:pPr>
      <w:r>
        <w:drawing>
          <wp:inline distT="0" distB="0" distL="114300" distR="114300">
            <wp:extent cx="5269865" cy="1440180"/>
            <wp:effectExtent l="0" t="0" r="6985" b="7620"/>
            <wp:docPr id="65"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06"/>
                    <pic:cNvPicPr>
                      <a:picLocks noChangeAspect="1"/>
                    </pic:cNvPicPr>
                  </pic:nvPicPr>
                  <pic:blipFill>
                    <a:blip r:embed="rId143"/>
                    <a:stretch>
                      <a:fillRect/>
                    </a:stretch>
                  </pic:blipFill>
                  <pic:spPr>
                    <a:xfrm>
                      <a:off x="0" y="0"/>
                      <a:ext cx="5269865" cy="1440180"/>
                    </a:xfrm>
                    <a:prstGeom prst="rect">
                      <a:avLst/>
                    </a:prstGeom>
                    <a:noFill/>
                    <a:ln w="9525">
                      <a:noFill/>
                    </a:ln>
                  </pic:spPr>
                </pic:pic>
              </a:graphicData>
            </a:graphic>
          </wp:inline>
        </w:drawing>
      </w:r>
    </w:p>
    <w:p>
      <w:pPr>
        <w:pStyle w:val="4"/>
      </w:pPr>
      <w:bookmarkStart w:id="59" w:name="_Toc9558"/>
      <w:r>
        <w:rPr>
          <w:rFonts w:hint="eastAsia"/>
        </w:rPr>
        <w:t>1、课程资料。</w:t>
      </w:r>
      <w:bookmarkEnd w:id="59"/>
    </w:p>
    <w:p>
      <w:pPr>
        <w:ind w:firstLine="480" w:firstLineChars="200"/>
        <w:jc w:val="left"/>
      </w:pPr>
      <w:r>
        <w:rPr>
          <w:rFonts w:hint="eastAsia"/>
        </w:rPr>
        <w:t>主要包括教学活动中老师本地上传的一些课件，文档、优秀网站链接等；另外可以添加超星的图书、视频和专题资源。</w:t>
      </w:r>
    </w:p>
    <w:p>
      <w:pPr>
        <w:widowControl/>
        <w:jc w:val="left"/>
        <w:rPr>
          <w:rFonts w:ascii="宋体" w:hAnsi="宋体" w:cs="宋体"/>
          <w:kern w:val="0"/>
        </w:rPr>
      </w:pPr>
    </w:p>
    <w:p>
      <w:pPr>
        <w:widowControl/>
        <w:jc w:val="left"/>
      </w:pPr>
      <w:r>
        <w:drawing>
          <wp:inline distT="0" distB="0" distL="114300" distR="114300">
            <wp:extent cx="5109845" cy="1522095"/>
            <wp:effectExtent l="0" t="0" r="14605" b="1905"/>
            <wp:docPr id="66"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07"/>
                    <pic:cNvPicPr>
                      <a:picLocks noChangeAspect="1"/>
                    </pic:cNvPicPr>
                  </pic:nvPicPr>
                  <pic:blipFill>
                    <a:blip r:embed="rId144"/>
                    <a:srcRect l="2990"/>
                    <a:stretch>
                      <a:fillRect/>
                    </a:stretch>
                  </pic:blipFill>
                  <pic:spPr>
                    <a:xfrm>
                      <a:off x="0" y="0"/>
                      <a:ext cx="5109845" cy="1522095"/>
                    </a:xfrm>
                    <a:prstGeom prst="rect">
                      <a:avLst/>
                    </a:prstGeom>
                    <a:noFill/>
                    <a:ln w="9525">
                      <a:noFill/>
                    </a:ln>
                  </pic:spPr>
                </pic:pic>
              </a:graphicData>
            </a:graphic>
          </wp:inline>
        </w:drawing>
      </w:r>
    </w:p>
    <w:p>
      <w:pPr>
        <w:widowControl/>
        <w:jc w:val="left"/>
      </w:pPr>
      <w:r>
        <w:drawing>
          <wp:inline distT="0" distB="0" distL="114300" distR="114300">
            <wp:extent cx="5270500" cy="2542540"/>
            <wp:effectExtent l="0" t="0" r="6350" b="10160"/>
            <wp:docPr id="67"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08"/>
                    <pic:cNvPicPr>
                      <a:picLocks noChangeAspect="1"/>
                    </pic:cNvPicPr>
                  </pic:nvPicPr>
                  <pic:blipFill>
                    <a:blip r:embed="rId145"/>
                    <a:stretch>
                      <a:fillRect/>
                    </a:stretch>
                  </pic:blipFill>
                  <pic:spPr>
                    <a:xfrm>
                      <a:off x="0" y="0"/>
                      <a:ext cx="5270500" cy="2542540"/>
                    </a:xfrm>
                    <a:prstGeom prst="rect">
                      <a:avLst/>
                    </a:prstGeom>
                    <a:noFill/>
                    <a:ln w="9525">
                      <a:noFill/>
                    </a:ln>
                  </pic:spPr>
                </pic:pic>
              </a:graphicData>
            </a:graphic>
          </wp:inline>
        </w:drawing>
      </w:r>
    </w:p>
    <w:p>
      <w:pPr>
        <w:pStyle w:val="4"/>
      </w:pPr>
      <w:bookmarkStart w:id="60" w:name="_Toc18219"/>
      <w:r>
        <w:rPr>
          <w:rFonts w:hint="eastAsia"/>
        </w:rPr>
        <w:t>2、题库</w:t>
      </w:r>
      <w:bookmarkEnd w:id="60"/>
    </w:p>
    <w:p>
      <w:pPr>
        <w:ind w:firstLine="480" w:firstLineChars="200"/>
        <w:jc w:val="left"/>
      </w:pPr>
      <w:r>
        <w:rPr>
          <w:rFonts w:hint="eastAsia"/>
        </w:rPr>
        <w:t>点击添加题目，根据要求填写试题相关信息即可。</w:t>
      </w:r>
    </w:p>
    <w:p>
      <w:pPr>
        <w:ind w:firstLine="480" w:firstLineChars="200"/>
        <w:jc w:val="left"/>
      </w:pPr>
      <w:r>
        <w:rPr>
          <w:rFonts w:hint="eastAsia"/>
        </w:rPr>
        <w:t>添加题目：支持在线添加单选题、多选题、填空题、判断题、简答题、名词解释、论述题、计算题、完形填空、阅读理解、连线题、投票题、排序题等多种题型题目，试题编辑简单易操作，支持添加答案和答案解析，支持选择试题难度和所属知识点。</w:t>
      </w:r>
    </w:p>
    <w:p>
      <w:pPr>
        <w:widowControl/>
        <w:jc w:val="left"/>
      </w:pPr>
      <w:r>
        <w:drawing>
          <wp:inline distT="0" distB="0" distL="114300" distR="114300">
            <wp:extent cx="5273040" cy="1581150"/>
            <wp:effectExtent l="0" t="0" r="3810" b="0"/>
            <wp:docPr id="25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80"/>
                    <pic:cNvPicPr>
                      <a:picLocks noChangeAspect="1"/>
                    </pic:cNvPicPr>
                  </pic:nvPicPr>
                  <pic:blipFill>
                    <a:blip r:embed="rId146"/>
                    <a:srcRect t="2315"/>
                    <a:stretch>
                      <a:fillRect/>
                    </a:stretch>
                  </pic:blipFill>
                  <pic:spPr>
                    <a:xfrm>
                      <a:off x="0" y="0"/>
                      <a:ext cx="5273040" cy="1581150"/>
                    </a:xfrm>
                    <a:prstGeom prst="rect">
                      <a:avLst/>
                    </a:prstGeom>
                    <a:noFill/>
                    <a:ln w="9525">
                      <a:noFill/>
                    </a:ln>
                  </pic:spPr>
                </pic:pic>
              </a:graphicData>
            </a:graphic>
          </wp:inline>
        </w:drawing>
      </w:r>
    </w:p>
    <w:p>
      <w:pPr>
        <w:widowControl/>
        <w:jc w:val="left"/>
      </w:pPr>
      <w:r>
        <w:drawing>
          <wp:inline distT="0" distB="0" distL="114300" distR="114300">
            <wp:extent cx="5266690" cy="2755900"/>
            <wp:effectExtent l="0" t="0" r="10160" b="6350"/>
            <wp:docPr id="24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79"/>
                    <pic:cNvPicPr>
                      <a:picLocks noChangeAspect="1"/>
                    </pic:cNvPicPr>
                  </pic:nvPicPr>
                  <pic:blipFill>
                    <a:blip r:embed="rId147"/>
                    <a:srcRect t="3168"/>
                    <a:stretch>
                      <a:fillRect/>
                    </a:stretch>
                  </pic:blipFill>
                  <pic:spPr>
                    <a:xfrm>
                      <a:off x="0" y="0"/>
                      <a:ext cx="5266690" cy="2755900"/>
                    </a:xfrm>
                    <a:prstGeom prst="rect">
                      <a:avLst/>
                    </a:prstGeom>
                    <a:noFill/>
                    <a:ln w="9525">
                      <a:noFill/>
                    </a:ln>
                  </pic:spPr>
                </pic:pic>
              </a:graphicData>
            </a:graphic>
          </wp:inline>
        </w:drawing>
      </w:r>
    </w:p>
    <w:p>
      <w:pPr>
        <w:ind w:firstLine="480" w:firstLineChars="200"/>
        <w:jc w:val="left"/>
      </w:pPr>
      <w:r>
        <w:rPr>
          <w:rFonts w:hint="eastAsia"/>
        </w:rPr>
        <w:t>添加目录：支持在线添加题库目录，以文件夹方式将不同类型题目或不同知识点题目进行归类，直观清晰。</w:t>
      </w:r>
    </w:p>
    <w:p>
      <w:pPr>
        <w:widowControl/>
        <w:jc w:val="left"/>
      </w:pPr>
      <w:r>
        <w:drawing>
          <wp:inline distT="0" distB="0" distL="114300" distR="114300">
            <wp:extent cx="5274945" cy="1520190"/>
            <wp:effectExtent l="0" t="0" r="1905" b="3810"/>
            <wp:docPr id="25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81"/>
                    <pic:cNvPicPr>
                      <a:picLocks noChangeAspect="1"/>
                    </pic:cNvPicPr>
                  </pic:nvPicPr>
                  <pic:blipFill>
                    <a:blip r:embed="rId148"/>
                    <a:srcRect t="2405"/>
                    <a:stretch>
                      <a:fillRect/>
                    </a:stretch>
                  </pic:blipFill>
                  <pic:spPr>
                    <a:xfrm>
                      <a:off x="0" y="0"/>
                      <a:ext cx="5274945" cy="1520190"/>
                    </a:xfrm>
                    <a:prstGeom prst="rect">
                      <a:avLst/>
                    </a:prstGeom>
                    <a:noFill/>
                    <a:ln w="9525">
                      <a:noFill/>
                    </a:ln>
                  </pic:spPr>
                </pic:pic>
              </a:graphicData>
            </a:graphic>
          </wp:inline>
        </w:drawing>
      </w:r>
    </w:p>
    <w:p>
      <w:pPr>
        <w:ind w:firstLine="480" w:firstLineChars="200"/>
        <w:jc w:val="left"/>
      </w:pPr>
      <w:r>
        <w:rPr>
          <w:rFonts w:hint="eastAsia"/>
        </w:rPr>
        <w:t>批量导入：支持试题的快速导入和模板导入2种方式，按照系统提供的样式可以将不同类型的题目一键导入到系统中形成试题库。</w:t>
      </w:r>
    </w:p>
    <w:p>
      <w:pPr>
        <w:widowControl/>
        <w:jc w:val="left"/>
      </w:pPr>
      <w:r>
        <w:drawing>
          <wp:inline distT="0" distB="0" distL="114300" distR="114300">
            <wp:extent cx="5267325" cy="681990"/>
            <wp:effectExtent l="0" t="0" r="9525" b="3810"/>
            <wp:docPr id="25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82"/>
                    <pic:cNvPicPr>
                      <a:picLocks noChangeAspect="1"/>
                    </pic:cNvPicPr>
                  </pic:nvPicPr>
                  <pic:blipFill>
                    <a:blip r:embed="rId149"/>
                    <a:srcRect t="8127"/>
                    <a:stretch>
                      <a:fillRect/>
                    </a:stretch>
                  </pic:blipFill>
                  <pic:spPr>
                    <a:xfrm>
                      <a:off x="0" y="0"/>
                      <a:ext cx="5267325" cy="681990"/>
                    </a:xfrm>
                    <a:prstGeom prst="rect">
                      <a:avLst/>
                    </a:prstGeom>
                    <a:noFill/>
                    <a:ln w="9525">
                      <a:noFill/>
                    </a:ln>
                  </pic:spPr>
                </pic:pic>
              </a:graphicData>
            </a:graphic>
          </wp:inline>
        </w:drawing>
      </w:r>
    </w:p>
    <w:p>
      <w:pPr>
        <w:widowControl/>
        <w:jc w:val="left"/>
      </w:pPr>
      <w:r>
        <w:drawing>
          <wp:inline distT="0" distB="0" distL="114300" distR="114300">
            <wp:extent cx="2752090" cy="1957705"/>
            <wp:effectExtent l="0" t="0" r="10160" b="4445"/>
            <wp:docPr id="25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83"/>
                    <pic:cNvPicPr>
                      <a:picLocks noChangeAspect="1"/>
                    </pic:cNvPicPr>
                  </pic:nvPicPr>
                  <pic:blipFill>
                    <a:blip r:embed="rId150"/>
                    <a:stretch>
                      <a:fillRect/>
                    </a:stretch>
                  </pic:blipFill>
                  <pic:spPr>
                    <a:xfrm>
                      <a:off x="0" y="0"/>
                      <a:ext cx="2752090" cy="1957705"/>
                    </a:xfrm>
                    <a:prstGeom prst="rect">
                      <a:avLst/>
                    </a:prstGeom>
                    <a:noFill/>
                    <a:ln w="9525">
                      <a:noFill/>
                    </a:ln>
                  </pic:spPr>
                </pic:pic>
              </a:graphicData>
            </a:graphic>
          </wp:inline>
        </w:drawing>
      </w:r>
      <w:r>
        <w:drawing>
          <wp:inline distT="0" distB="0" distL="114300" distR="114300">
            <wp:extent cx="2234565" cy="1728470"/>
            <wp:effectExtent l="0" t="0" r="13335" b="5080"/>
            <wp:docPr id="25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84"/>
                    <pic:cNvPicPr>
                      <a:picLocks noChangeAspect="1"/>
                    </pic:cNvPicPr>
                  </pic:nvPicPr>
                  <pic:blipFill>
                    <a:blip r:embed="rId151"/>
                    <a:stretch>
                      <a:fillRect/>
                    </a:stretch>
                  </pic:blipFill>
                  <pic:spPr>
                    <a:xfrm>
                      <a:off x="0" y="0"/>
                      <a:ext cx="2234565" cy="1728470"/>
                    </a:xfrm>
                    <a:prstGeom prst="rect">
                      <a:avLst/>
                    </a:prstGeom>
                    <a:noFill/>
                    <a:ln w="9525">
                      <a:noFill/>
                    </a:ln>
                  </pic:spPr>
                </pic:pic>
              </a:graphicData>
            </a:graphic>
          </wp:inline>
        </w:drawing>
      </w:r>
    </w:p>
    <w:p>
      <w:pPr>
        <w:widowControl/>
        <w:jc w:val="left"/>
      </w:pPr>
      <w:r>
        <w:drawing>
          <wp:inline distT="0" distB="0" distL="114300" distR="114300">
            <wp:extent cx="5273675" cy="1456055"/>
            <wp:effectExtent l="0" t="0" r="3175" b="10795"/>
            <wp:docPr id="25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85"/>
                    <pic:cNvPicPr>
                      <a:picLocks noChangeAspect="1"/>
                    </pic:cNvPicPr>
                  </pic:nvPicPr>
                  <pic:blipFill>
                    <a:blip r:embed="rId152"/>
                    <a:stretch>
                      <a:fillRect/>
                    </a:stretch>
                  </pic:blipFill>
                  <pic:spPr>
                    <a:xfrm>
                      <a:off x="0" y="0"/>
                      <a:ext cx="5273675" cy="1456055"/>
                    </a:xfrm>
                    <a:prstGeom prst="rect">
                      <a:avLst/>
                    </a:prstGeom>
                    <a:noFill/>
                    <a:ln w="9525">
                      <a:noFill/>
                    </a:ln>
                  </pic:spPr>
                </pic:pic>
              </a:graphicData>
            </a:graphic>
          </wp:inline>
        </w:drawing>
      </w:r>
    </w:p>
    <w:p>
      <w:pPr>
        <w:ind w:firstLine="480" w:firstLineChars="200"/>
        <w:jc w:val="left"/>
      </w:pPr>
      <w:r>
        <w:rPr>
          <w:rFonts w:hint="eastAsia"/>
        </w:rPr>
        <w:t>导出全部：试题库中的试题可以批量导出，支持多题目、多文件夹等方式批量导出。</w:t>
      </w:r>
    </w:p>
    <w:p>
      <w:pPr>
        <w:widowControl/>
        <w:jc w:val="left"/>
      </w:pPr>
      <w:r>
        <w:drawing>
          <wp:inline distT="0" distB="0" distL="114300" distR="114300">
            <wp:extent cx="5267325" cy="916940"/>
            <wp:effectExtent l="0" t="0" r="9525" b="16510"/>
            <wp:docPr id="25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86"/>
                    <pic:cNvPicPr>
                      <a:picLocks noChangeAspect="1"/>
                    </pic:cNvPicPr>
                  </pic:nvPicPr>
                  <pic:blipFill>
                    <a:blip r:embed="rId153"/>
                    <a:srcRect t="4686"/>
                    <a:stretch>
                      <a:fillRect/>
                    </a:stretch>
                  </pic:blipFill>
                  <pic:spPr>
                    <a:xfrm>
                      <a:off x="0" y="0"/>
                      <a:ext cx="5267325" cy="916940"/>
                    </a:xfrm>
                    <a:prstGeom prst="rect">
                      <a:avLst/>
                    </a:prstGeom>
                    <a:noFill/>
                    <a:ln w="9525">
                      <a:noFill/>
                    </a:ln>
                  </pic:spPr>
                </pic:pic>
              </a:graphicData>
            </a:graphic>
          </wp:inline>
        </w:drawing>
      </w:r>
    </w:p>
    <w:p>
      <w:pPr>
        <w:pStyle w:val="4"/>
      </w:pPr>
      <w:bookmarkStart w:id="61" w:name="_Toc44"/>
      <w:r>
        <w:rPr>
          <w:rFonts w:hint="eastAsia"/>
        </w:rPr>
        <w:t>3、作业库</w:t>
      </w:r>
      <w:bookmarkEnd w:id="61"/>
    </w:p>
    <w:p>
      <w:pPr>
        <w:ind w:firstLine="480" w:firstLineChars="200"/>
        <w:jc w:val="left"/>
      </w:pPr>
      <w:r>
        <w:rPr>
          <w:rFonts w:hint="eastAsia"/>
        </w:rPr>
        <w:t>点击新建作业，根据提示填写相关内容即可。在课程章节中创建的“测验”和导航条上“作业”模块创建的作业会自动积累到作业库中，已备下次调用。</w:t>
      </w:r>
    </w:p>
    <w:p>
      <w:pPr>
        <w:pStyle w:val="20"/>
        <w:widowControl/>
        <w:ind w:firstLine="0" w:firstLineChars="0"/>
        <w:jc w:val="left"/>
      </w:pPr>
    </w:p>
    <w:p>
      <w:pPr>
        <w:pStyle w:val="20"/>
        <w:widowControl/>
        <w:ind w:firstLine="0" w:firstLineChars="0"/>
        <w:jc w:val="left"/>
      </w:pPr>
      <w:r>
        <w:drawing>
          <wp:inline distT="0" distB="0" distL="114300" distR="114300">
            <wp:extent cx="5269865" cy="3502660"/>
            <wp:effectExtent l="0" t="0" r="6985" b="2540"/>
            <wp:docPr id="25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87"/>
                    <pic:cNvPicPr>
                      <a:picLocks noChangeAspect="1"/>
                    </pic:cNvPicPr>
                  </pic:nvPicPr>
                  <pic:blipFill>
                    <a:blip r:embed="rId154"/>
                    <a:srcRect t="2094"/>
                    <a:stretch>
                      <a:fillRect/>
                    </a:stretch>
                  </pic:blipFill>
                  <pic:spPr>
                    <a:xfrm>
                      <a:off x="0" y="0"/>
                      <a:ext cx="5269865" cy="3502660"/>
                    </a:xfrm>
                    <a:prstGeom prst="rect">
                      <a:avLst/>
                    </a:prstGeom>
                    <a:noFill/>
                    <a:ln w="9525">
                      <a:noFill/>
                    </a:ln>
                  </pic:spPr>
                </pic:pic>
              </a:graphicData>
            </a:graphic>
          </wp:inline>
        </w:drawing>
      </w:r>
    </w:p>
    <w:p>
      <w:pPr>
        <w:pStyle w:val="4"/>
      </w:pPr>
      <w:bookmarkStart w:id="62" w:name="_Toc13083"/>
      <w:r>
        <w:rPr>
          <w:rFonts w:hint="eastAsia"/>
        </w:rPr>
        <w:t>4、试卷库</w:t>
      </w:r>
      <w:bookmarkEnd w:id="62"/>
    </w:p>
    <w:p>
      <w:pPr>
        <w:ind w:firstLine="480" w:firstLineChars="200"/>
        <w:jc w:val="left"/>
      </w:pPr>
      <w:r>
        <w:rPr>
          <w:rFonts w:hint="eastAsia"/>
        </w:rPr>
        <w:t>点击创建试卷或导入试卷，根据提示填写相关内容即可。在“考试”模块创建的作业会自动积累到作业库中，已备下次调用。</w:t>
      </w:r>
    </w:p>
    <w:p>
      <w:pPr>
        <w:widowControl/>
        <w:jc w:val="left"/>
        <w:rPr>
          <w:rFonts w:ascii="宋体" w:hAnsi="宋体" w:cs="宋体"/>
          <w:kern w:val="0"/>
        </w:rPr>
      </w:pPr>
    </w:p>
    <w:p>
      <w:pPr>
        <w:widowControl/>
        <w:jc w:val="left"/>
      </w:pPr>
      <w:r>
        <w:drawing>
          <wp:inline distT="0" distB="0" distL="114300" distR="114300">
            <wp:extent cx="5193665" cy="1719580"/>
            <wp:effectExtent l="0" t="0" r="6985" b="13970"/>
            <wp:docPr id="70"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11"/>
                    <pic:cNvPicPr>
                      <a:picLocks noChangeAspect="1"/>
                    </pic:cNvPicPr>
                  </pic:nvPicPr>
                  <pic:blipFill>
                    <a:blip r:embed="rId155"/>
                    <a:srcRect l="1434"/>
                    <a:stretch>
                      <a:fillRect/>
                    </a:stretch>
                  </pic:blipFill>
                  <pic:spPr>
                    <a:xfrm>
                      <a:off x="0" y="0"/>
                      <a:ext cx="5193665" cy="1719580"/>
                    </a:xfrm>
                    <a:prstGeom prst="rect">
                      <a:avLst/>
                    </a:prstGeom>
                    <a:noFill/>
                    <a:ln w="9525">
                      <a:noFill/>
                    </a:ln>
                  </pic:spPr>
                </pic:pic>
              </a:graphicData>
            </a:graphic>
          </wp:inline>
        </w:drawing>
      </w:r>
    </w:p>
    <w:p>
      <w:pPr>
        <w:ind w:firstLine="480" w:firstLineChars="200"/>
        <w:jc w:val="left"/>
      </w:pPr>
      <w:r>
        <w:rPr>
          <w:rFonts w:hint="eastAsia"/>
        </w:rPr>
        <w:t>另外试卷库中支持【导入试卷】，按照系统提供的试卷模板生成线下试卷，然后选择文件导入即可。</w:t>
      </w:r>
    </w:p>
    <w:p>
      <w:pPr>
        <w:widowControl/>
        <w:jc w:val="center"/>
      </w:pPr>
      <w:r>
        <w:drawing>
          <wp:inline distT="0" distB="0" distL="114300" distR="114300">
            <wp:extent cx="3002915" cy="1511935"/>
            <wp:effectExtent l="0" t="0" r="6985" b="12065"/>
            <wp:docPr id="25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88"/>
                    <pic:cNvPicPr>
                      <a:picLocks noChangeAspect="1"/>
                    </pic:cNvPicPr>
                  </pic:nvPicPr>
                  <pic:blipFill>
                    <a:blip r:embed="rId156"/>
                    <a:stretch>
                      <a:fillRect/>
                    </a:stretch>
                  </pic:blipFill>
                  <pic:spPr>
                    <a:xfrm>
                      <a:off x="0" y="0"/>
                      <a:ext cx="3002915" cy="1511935"/>
                    </a:xfrm>
                    <a:prstGeom prst="rect">
                      <a:avLst/>
                    </a:prstGeom>
                    <a:noFill/>
                    <a:ln w="9525">
                      <a:noFill/>
                    </a:ln>
                  </pic:spPr>
                </pic:pic>
              </a:graphicData>
            </a:graphic>
          </wp:inline>
        </w:drawing>
      </w:r>
    </w:p>
    <w:p>
      <w:pPr>
        <w:widowControl/>
        <w:jc w:val="center"/>
      </w:pPr>
      <w:r>
        <w:drawing>
          <wp:inline distT="0" distB="0" distL="114300" distR="114300">
            <wp:extent cx="3296920" cy="3607435"/>
            <wp:effectExtent l="0" t="0" r="17780" b="12065"/>
            <wp:docPr id="25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89"/>
                    <pic:cNvPicPr>
                      <a:picLocks noChangeAspect="1"/>
                    </pic:cNvPicPr>
                  </pic:nvPicPr>
                  <pic:blipFill>
                    <a:blip r:embed="rId157"/>
                    <a:stretch>
                      <a:fillRect/>
                    </a:stretch>
                  </pic:blipFill>
                  <pic:spPr>
                    <a:xfrm>
                      <a:off x="0" y="0"/>
                      <a:ext cx="3296920" cy="3607435"/>
                    </a:xfrm>
                    <a:prstGeom prst="rect">
                      <a:avLst/>
                    </a:prstGeom>
                    <a:noFill/>
                    <a:ln w="9525">
                      <a:noFill/>
                    </a:ln>
                  </pic:spPr>
                </pic:pic>
              </a:graphicData>
            </a:graphic>
          </wp:inline>
        </w:drawing>
      </w:r>
    </w:p>
    <w:p>
      <w:pPr>
        <w:widowControl/>
        <w:jc w:val="left"/>
        <w:rPr>
          <w:rFonts w:ascii="宋体" w:hAnsi="宋体" w:cs="宋体"/>
          <w:kern w:val="0"/>
        </w:rPr>
      </w:pPr>
    </w:p>
    <w:p>
      <w:pPr>
        <w:pStyle w:val="3"/>
        <w:adjustRightInd w:val="0"/>
        <w:snapToGrid w:val="0"/>
        <w:spacing w:before="0" w:after="0" w:line="360" w:lineRule="auto"/>
      </w:pPr>
      <w:bookmarkStart w:id="63" w:name="_Toc5161"/>
      <w:r>
        <w:rPr>
          <w:rFonts w:hint="eastAsia"/>
        </w:rPr>
        <w:t>（五）讨论</w:t>
      </w:r>
      <w:bookmarkEnd w:id="63"/>
    </w:p>
    <w:p>
      <w:pPr>
        <w:pStyle w:val="4"/>
      </w:pPr>
      <w:bookmarkStart w:id="64" w:name="_Toc2138"/>
      <w:r>
        <w:rPr>
          <w:rFonts w:hint="eastAsia"/>
        </w:rPr>
        <w:t>1、在空间首页进行</w:t>
      </w:r>
      <w:bookmarkEnd w:id="64"/>
    </w:p>
    <w:p>
      <w:pPr>
        <w:ind w:firstLine="480" w:firstLineChars="200"/>
        <w:jc w:val="left"/>
      </w:pPr>
      <w:r>
        <w:rPr>
          <w:rFonts w:hint="eastAsia"/>
        </w:rPr>
        <w:t>进入“课程空间”，从首页即可直接参与讨论活动。</w:t>
      </w:r>
    </w:p>
    <w:p>
      <w:pPr>
        <w:widowControl/>
        <w:jc w:val="left"/>
      </w:pPr>
      <w:r>
        <w:drawing>
          <wp:inline distT="0" distB="0" distL="114300" distR="114300">
            <wp:extent cx="5267960" cy="1831340"/>
            <wp:effectExtent l="0" t="0" r="8890" b="16510"/>
            <wp:docPr id="71"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12"/>
                    <pic:cNvPicPr>
                      <a:picLocks noChangeAspect="1"/>
                    </pic:cNvPicPr>
                  </pic:nvPicPr>
                  <pic:blipFill>
                    <a:blip r:embed="rId158"/>
                    <a:stretch>
                      <a:fillRect/>
                    </a:stretch>
                  </pic:blipFill>
                  <pic:spPr>
                    <a:xfrm>
                      <a:off x="0" y="0"/>
                      <a:ext cx="5267960" cy="1831340"/>
                    </a:xfrm>
                    <a:prstGeom prst="rect">
                      <a:avLst/>
                    </a:prstGeom>
                    <a:noFill/>
                    <a:ln w="9525">
                      <a:noFill/>
                    </a:ln>
                  </pic:spPr>
                </pic:pic>
              </a:graphicData>
            </a:graphic>
          </wp:inline>
        </w:drawing>
      </w:r>
    </w:p>
    <w:p>
      <w:pPr>
        <w:pStyle w:val="4"/>
      </w:pPr>
      <w:bookmarkStart w:id="65" w:name="_Toc5865"/>
      <w:r>
        <w:rPr>
          <w:rFonts w:hint="eastAsia"/>
        </w:rPr>
        <w:t>2、通过导航栏进行</w:t>
      </w:r>
      <w:bookmarkEnd w:id="65"/>
    </w:p>
    <w:p>
      <w:pPr>
        <w:ind w:firstLine="480" w:firstLineChars="200"/>
        <w:jc w:val="left"/>
      </w:pPr>
      <w:r>
        <w:rPr>
          <w:rFonts w:hint="eastAsia"/>
        </w:rPr>
        <w:t>进入课程空间以后，点击讨论按钮。</w:t>
      </w:r>
    </w:p>
    <w:p>
      <w:r>
        <w:drawing>
          <wp:inline distT="0" distB="0" distL="114300" distR="114300">
            <wp:extent cx="5266690" cy="1812925"/>
            <wp:effectExtent l="0" t="0" r="10160" b="15875"/>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159"/>
                    <a:stretch>
                      <a:fillRect/>
                    </a:stretch>
                  </pic:blipFill>
                  <pic:spPr>
                    <a:xfrm>
                      <a:off x="0" y="0"/>
                      <a:ext cx="5266690" cy="1812925"/>
                    </a:xfrm>
                    <a:prstGeom prst="rect">
                      <a:avLst/>
                    </a:prstGeom>
                    <a:noFill/>
                    <a:ln w="9525">
                      <a:noFill/>
                    </a:ln>
                  </pic:spPr>
                </pic:pic>
              </a:graphicData>
            </a:graphic>
          </wp:inline>
        </w:drawing>
      </w:r>
    </w:p>
    <w:p>
      <w:pPr>
        <w:adjustRightInd w:val="0"/>
        <w:snapToGrid w:val="0"/>
        <w:spacing w:line="360" w:lineRule="auto"/>
      </w:pPr>
    </w:p>
    <w:p>
      <w:pPr>
        <w:ind w:firstLine="480" w:firstLineChars="200"/>
        <w:jc w:val="left"/>
      </w:pPr>
      <w:r>
        <w:rPr>
          <w:rFonts w:hint="eastAsia"/>
        </w:rPr>
        <w:t>在讨论界面可以查看同学老师最新的讨论，也可发表自己的言论。所有帖子按操作时间排序，支持置顶、加精操作。</w:t>
      </w:r>
    </w:p>
    <w:p>
      <w:pPr>
        <w:adjustRightInd w:val="0"/>
        <w:snapToGrid w:val="0"/>
        <w:spacing w:line="360" w:lineRule="auto"/>
      </w:pPr>
      <w:r>
        <w:drawing>
          <wp:inline distT="0" distB="0" distL="114300" distR="114300">
            <wp:extent cx="5636895" cy="1651000"/>
            <wp:effectExtent l="0" t="0" r="1905" b="635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160"/>
                    <a:stretch>
                      <a:fillRect/>
                    </a:stretch>
                  </pic:blipFill>
                  <pic:spPr>
                    <a:xfrm>
                      <a:off x="0" y="0"/>
                      <a:ext cx="5636895" cy="1651000"/>
                    </a:xfrm>
                    <a:prstGeom prst="rect">
                      <a:avLst/>
                    </a:prstGeom>
                    <a:noFill/>
                    <a:ln w="9525">
                      <a:noFill/>
                    </a:ln>
                  </pic:spPr>
                </pic:pic>
              </a:graphicData>
            </a:graphic>
          </wp:inline>
        </w:drawing>
      </w:r>
    </w:p>
    <w:p>
      <w:pPr>
        <w:ind w:firstLine="480" w:firstLineChars="200"/>
        <w:jc w:val="left"/>
      </w:pPr>
      <w:r>
        <w:rPr>
          <w:rFonts w:hint="eastAsia"/>
        </w:rPr>
        <w:t>在问答界面，老师可以看到同学对自己提出的问题，做出解答。</w:t>
      </w:r>
    </w:p>
    <w:p>
      <w:pPr>
        <w:widowControl/>
        <w:jc w:val="left"/>
      </w:pPr>
      <w:r>
        <w:drawing>
          <wp:inline distT="0" distB="0" distL="114300" distR="114300">
            <wp:extent cx="5415280" cy="1814830"/>
            <wp:effectExtent l="0" t="0" r="13970" b="13970"/>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161"/>
                    <a:stretch>
                      <a:fillRect/>
                    </a:stretch>
                  </pic:blipFill>
                  <pic:spPr>
                    <a:xfrm>
                      <a:off x="0" y="0"/>
                      <a:ext cx="5415280" cy="1814830"/>
                    </a:xfrm>
                    <a:prstGeom prst="rect">
                      <a:avLst/>
                    </a:prstGeom>
                    <a:noFill/>
                    <a:ln w="9525">
                      <a:noFill/>
                    </a:ln>
                  </pic:spPr>
                </pic:pic>
              </a:graphicData>
            </a:graphic>
          </wp:inline>
        </w:drawing>
      </w:r>
    </w:p>
    <w:p>
      <w:pPr>
        <w:pStyle w:val="3"/>
        <w:adjustRightInd w:val="0"/>
        <w:snapToGrid w:val="0"/>
        <w:spacing w:before="0" w:after="0" w:line="360" w:lineRule="auto"/>
      </w:pPr>
      <w:bookmarkStart w:id="66" w:name="_Toc22089"/>
      <w:r>
        <w:rPr>
          <w:rFonts w:hint="eastAsia"/>
        </w:rPr>
        <w:t>（六）通知</w:t>
      </w:r>
      <w:bookmarkEnd w:id="66"/>
    </w:p>
    <w:p>
      <w:pPr>
        <w:ind w:firstLine="480" w:firstLineChars="200"/>
        <w:jc w:val="left"/>
      </w:pPr>
      <w:r>
        <w:rPr>
          <w:rFonts w:hint="eastAsia"/>
        </w:rPr>
        <w:t>教师可以在平台上发出通知信息，发送的通知可以统计已读学生和未读学生。</w:t>
      </w:r>
    </w:p>
    <w:p>
      <w:pPr>
        <w:widowControl/>
        <w:jc w:val="left"/>
      </w:pPr>
      <w:r>
        <w:drawing>
          <wp:inline distT="0" distB="0" distL="114300" distR="114300">
            <wp:extent cx="5271770" cy="1771650"/>
            <wp:effectExtent l="0" t="0" r="5080" b="0"/>
            <wp:docPr id="72"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13"/>
                    <pic:cNvPicPr>
                      <a:picLocks noChangeAspect="1"/>
                    </pic:cNvPicPr>
                  </pic:nvPicPr>
                  <pic:blipFill>
                    <a:blip r:embed="rId162"/>
                    <a:stretch>
                      <a:fillRect/>
                    </a:stretch>
                  </pic:blipFill>
                  <pic:spPr>
                    <a:xfrm>
                      <a:off x="0" y="0"/>
                      <a:ext cx="5271770" cy="1771650"/>
                    </a:xfrm>
                    <a:prstGeom prst="rect">
                      <a:avLst/>
                    </a:prstGeom>
                    <a:noFill/>
                    <a:ln w="9525">
                      <a:noFill/>
                    </a:ln>
                  </pic:spPr>
                </pic:pic>
              </a:graphicData>
            </a:graphic>
          </wp:inline>
        </w:drawing>
      </w:r>
    </w:p>
    <w:p>
      <w:pPr>
        <w:widowControl/>
        <w:jc w:val="left"/>
      </w:pPr>
      <w:r>
        <w:drawing>
          <wp:inline distT="0" distB="0" distL="114300" distR="114300">
            <wp:extent cx="5266690" cy="1757045"/>
            <wp:effectExtent l="0" t="0" r="10160" b="14605"/>
            <wp:docPr id="73"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14"/>
                    <pic:cNvPicPr>
                      <a:picLocks noChangeAspect="1"/>
                    </pic:cNvPicPr>
                  </pic:nvPicPr>
                  <pic:blipFill>
                    <a:blip r:embed="rId163"/>
                    <a:stretch>
                      <a:fillRect/>
                    </a:stretch>
                  </pic:blipFill>
                  <pic:spPr>
                    <a:xfrm>
                      <a:off x="0" y="0"/>
                      <a:ext cx="5266690" cy="1757045"/>
                    </a:xfrm>
                    <a:prstGeom prst="rect">
                      <a:avLst/>
                    </a:prstGeom>
                    <a:noFill/>
                    <a:ln w="9525">
                      <a:noFill/>
                    </a:ln>
                  </pic:spPr>
                </pic:pic>
              </a:graphicData>
            </a:graphic>
          </wp:inline>
        </w:drawing>
      </w:r>
    </w:p>
    <w:p/>
    <w:p>
      <w:pPr>
        <w:pStyle w:val="3"/>
        <w:adjustRightInd w:val="0"/>
        <w:snapToGrid w:val="0"/>
        <w:spacing w:before="0" w:after="0" w:line="360" w:lineRule="auto"/>
      </w:pPr>
      <w:bookmarkStart w:id="67" w:name="_Toc366764856"/>
      <w:bookmarkStart w:id="68" w:name="_Toc4525"/>
      <w:r>
        <w:rPr>
          <w:rFonts w:hint="eastAsia"/>
        </w:rPr>
        <w:t>（七）统计</w:t>
      </w:r>
      <w:bookmarkEnd w:id="67"/>
      <w:bookmarkEnd w:id="68"/>
    </w:p>
    <w:p>
      <w:pPr>
        <w:ind w:firstLine="480" w:firstLineChars="200"/>
        <w:jc w:val="left"/>
      </w:pPr>
      <w:r>
        <w:rPr>
          <w:rFonts w:hint="eastAsia"/>
        </w:rPr>
        <w:t>进入课程空间以后，点击统计按钮。</w:t>
      </w:r>
    </w:p>
    <w:p>
      <w:pPr>
        <w:widowControl/>
        <w:jc w:val="left"/>
      </w:pPr>
      <w:r>
        <w:drawing>
          <wp:inline distT="0" distB="0" distL="114300" distR="114300">
            <wp:extent cx="5266055" cy="1758315"/>
            <wp:effectExtent l="0" t="0" r="10795" b="13335"/>
            <wp:docPr id="74"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15"/>
                    <pic:cNvPicPr>
                      <a:picLocks noChangeAspect="1"/>
                    </pic:cNvPicPr>
                  </pic:nvPicPr>
                  <pic:blipFill>
                    <a:blip r:embed="rId164"/>
                    <a:stretch>
                      <a:fillRect/>
                    </a:stretch>
                  </pic:blipFill>
                  <pic:spPr>
                    <a:xfrm>
                      <a:off x="0" y="0"/>
                      <a:ext cx="5266055" cy="1758315"/>
                    </a:xfrm>
                    <a:prstGeom prst="rect">
                      <a:avLst/>
                    </a:prstGeom>
                    <a:noFill/>
                    <a:ln w="9525">
                      <a:noFill/>
                    </a:ln>
                  </pic:spPr>
                </pic:pic>
              </a:graphicData>
            </a:graphic>
          </wp:inline>
        </w:drawing>
      </w:r>
    </w:p>
    <w:p>
      <w:pPr>
        <w:ind w:firstLine="480" w:firstLineChars="200"/>
        <w:jc w:val="left"/>
      </w:pPr>
      <w:r>
        <w:rPr>
          <w:rFonts w:hint="eastAsia"/>
        </w:rPr>
        <w:t>老师可以选择不同的班级，进行班级中学习情况的统计。</w:t>
      </w:r>
    </w:p>
    <w:p>
      <w:pPr>
        <w:widowControl/>
        <w:jc w:val="left"/>
      </w:pPr>
      <w:r>
        <w:drawing>
          <wp:inline distT="0" distB="0" distL="114300" distR="114300">
            <wp:extent cx="5268595" cy="2106295"/>
            <wp:effectExtent l="0" t="0" r="8255" b="8255"/>
            <wp:docPr id="75"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16"/>
                    <pic:cNvPicPr>
                      <a:picLocks noChangeAspect="1"/>
                    </pic:cNvPicPr>
                  </pic:nvPicPr>
                  <pic:blipFill>
                    <a:blip r:embed="rId165"/>
                    <a:stretch>
                      <a:fillRect/>
                    </a:stretch>
                  </pic:blipFill>
                  <pic:spPr>
                    <a:xfrm>
                      <a:off x="0" y="0"/>
                      <a:ext cx="5268595" cy="2106295"/>
                    </a:xfrm>
                    <a:prstGeom prst="rect">
                      <a:avLst/>
                    </a:prstGeom>
                    <a:noFill/>
                    <a:ln w="9525">
                      <a:noFill/>
                    </a:ln>
                  </pic:spPr>
                </pic:pic>
              </a:graphicData>
            </a:graphic>
          </wp:inline>
        </w:drawing>
      </w:r>
    </w:p>
    <w:p>
      <w:pPr>
        <w:ind w:firstLine="480" w:firstLineChars="200"/>
        <w:jc w:val="left"/>
      </w:pPr>
      <w:r>
        <w:rPr>
          <w:rFonts w:hint="eastAsia"/>
        </w:rPr>
        <w:t>平台可以详细的统计出本门课程的所有章节数，包括在这门课程中间所包含的任务点数，作业数，视频数等，方便老师对整个课程有一个宏观的了解。同时，老师还可以统计出在最近的一段时间同学们的活跃程度，一方面可以对同学们的学习情况有一个整体的了解，另一方面也在客观上督促了同学们的学习。</w:t>
      </w:r>
    </w:p>
    <w:p>
      <w:pPr>
        <w:pStyle w:val="4"/>
      </w:pPr>
      <w:bookmarkStart w:id="69" w:name="_Toc743"/>
      <w:r>
        <w:rPr>
          <w:rFonts w:hint="eastAsia"/>
        </w:rPr>
        <w:t>1、课程情况</w:t>
      </w:r>
      <w:bookmarkEnd w:id="69"/>
    </w:p>
    <w:p>
      <w:r>
        <w:rPr>
          <w:rFonts w:hint="eastAsia"/>
        </w:rPr>
        <w:t>（1）任务点</w:t>
      </w:r>
    </w:p>
    <w:p>
      <w:pPr>
        <w:ind w:firstLine="480" w:firstLineChars="200"/>
        <w:jc w:val="left"/>
      </w:pPr>
      <w:r>
        <w:rPr>
          <w:rFonts w:hint="eastAsia"/>
        </w:rPr>
        <w:t>单击任务点按钮，可以查看课程中的任务点的情况。</w:t>
      </w:r>
    </w:p>
    <w:p>
      <w:r>
        <w:drawing>
          <wp:inline distT="0" distB="0" distL="114300" distR="114300">
            <wp:extent cx="5274945" cy="1536700"/>
            <wp:effectExtent l="0" t="0" r="1905" b="6350"/>
            <wp:docPr id="192"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01"/>
                    <pic:cNvPicPr>
                      <a:picLocks noChangeAspect="1"/>
                    </pic:cNvPicPr>
                  </pic:nvPicPr>
                  <pic:blipFill>
                    <a:blip r:embed="rId166">
                      <a:lum/>
                    </a:blip>
                    <a:srcRect t="8055"/>
                    <a:stretch>
                      <a:fillRect/>
                    </a:stretch>
                  </pic:blipFill>
                  <pic:spPr>
                    <a:xfrm>
                      <a:off x="0" y="0"/>
                      <a:ext cx="5274945" cy="1536700"/>
                    </a:xfrm>
                    <a:prstGeom prst="rect">
                      <a:avLst/>
                    </a:prstGeom>
                    <a:noFill/>
                    <a:ln w="9525">
                      <a:noFill/>
                    </a:ln>
                  </pic:spPr>
                </pic:pic>
              </a:graphicData>
            </a:graphic>
          </wp:inline>
        </w:drawing>
      </w:r>
    </w:p>
    <w:p>
      <w:pPr>
        <w:ind w:firstLine="480" w:firstLineChars="200"/>
        <w:jc w:val="left"/>
      </w:pPr>
      <w:r>
        <w:rPr>
          <w:rFonts w:hint="eastAsia"/>
        </w:rPr>
        <w:t>测验的完成详情和视频的观看情况都可以通过点击任务点右侧的“查看”按钮进行查看。</w:t>
      </w:r>
    </w:p>
    <w:p>
      <w:r>
        <w:drawing>
          <wp:inline distT="0" distB="0" distL="114300" distR="114300">
            <wp:extent cx="5269230" cy="2040890"/>
            <wp:effectExtent l="0" t="0" r="7620" b="16510"/>
            <wp:docPr id="193"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202"/>
                    <pic:cNvPicPr>
                      <a:picLocks noChangeAspect="1"/>
                    </pic:cNvPicPr>
                  </pic:nvPicPr>
                  <pic:blipFill>
                    <a:blip r:embed="rId167">
                      <a:lum/>
                    </a:blip>
                    <a:srcRect t="7484"/>
                    <a:stretch>
                      <a:fillRect/>
                    </a:stretch>
                  </pic:blipFill>
                  <pic:spPr>
                    <a:xfrm>
                      <a:off x="0" y="0"/>
                      <a:ext cx="5269230" cy="2040890"/>
                    </a:xfrm>
                    <a:prstGeom prst="rect">
                      <a:avLst/>
                    </a:prstGeom>
                    <a:noFill/>
                    <a:ln w="9525">
                      <a:noFill/>
                    </a:ln>
                  </pic:spPr>
                </pic:pic>
              </a:graphicData>
            </a:graphic>
          </wp:inline>
        </w:drawing>
      </w:r>
    </w:p>
    <w:p>
      <w:r>
        <w:drawing>
          <wp:inline distT="0" distB="0" distL="114300" distR="114300">
            <wp:extent cx="5265420" cy="2331085"/>
            <wp:effectExtent l="0" t="0" r="11430" b="12065"/>
            <wp:docPr id="194"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03"/>
                    <pic:cNvPicPr>
                      <a:picLocks noChangeAspect="1"/>
                    </pic:cNvPicPr>
                  </pic:nvPicPr>
                  <pic:blipFill>
                    <a:blip r:embed="rId168">
                      <a:lum/>
                    </a:blip>
                    <a:srcRect t="5167"/>
                    <a:stretch>
                      <a:fillRect/>
                    </a:stretch>
                  </pic:blipFill>
                  <pic:spPr>
                    <a:xfrm>
                      <a:off x="0" y="0"/>
                      <a:ext cx="5265420" cy="2331085"/>
                    </a:xfrm>
                    <a:prstGeom prst="rect">
                      <a:avLst/>
                    </a:prstGeom>
                    <a:noFill/>
                    <a:ln w="9525">
                      <a:noFill/>
                    </a:ln>
                  </pic:spPr>
                </pic:pic>
              </a:graphicData>
            </a:graphic>
          </wp:inline>
        </w:drawing>
      </w:r>
    </w:p>
    <w:p>
      <w:r>
        <w:rPr>
          <w:rFonts w:hint="eastAsia"/>
        </w:rPr>
        <w:t>（2）章节测验</w:t>
      </w:r>
    </w:p>
    <w:p>
      <w:pPr>
        <w:ind w:firstLine="480" w:firstLineChars="200"/>
        <w:jc w:val="left"/>
      </w:pPr>
      <w:r>
        <w:rPr>
          <w:rFonts w:hint="eastAsia"/>
        </w:rPr>
        <w:t>点击统计界面中的章节测验，即可看到设置的章节测验的情况，包括已交人数，待批阅人数等。点击章节测验后的查看或统计按钮，即可对相应章节测验进行相关操作。</w:t>
      </w:r>
    </w:p>
    <w:p>
      <w:r>
        <w:drawing>
          <wp:inline distT="0" distB="0" distL="114300" distR="114300">
            <wp:extent cx="5774055" cy="1469390"/>
            <wp:effectExtent l="0" t="0" r="17145" b="16510"/>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169"/>
                    <a:stretch>
                      <a:fillRect/>
                    </a:stretch>
                  </pic:blipFill>
                  <pic:spPr>
                    <a:xfrm>
                      <a:off x="0" y="0"/>
                      <a:ext cx="5774055" cy="1469390"/>
                    </a:xfrm>
                    <a:prstGeom prst="rect">
                      <a:avLst/>
                    </a:prstGeom>
                    <a:noFill/>
                    <a:ln w="9525">
                      <a:noFill/>
                    </a:ln>
                  </pic:spPr>
                </pic:pic>
              </a:graphicData>
            </a:graphic>
          </wp:inline>
        </w:drawing>
      </w:r>
    </w:p>
    <w:p/>
    <w:p>
      <w:pPr>
        <w:pStyle w:val="4"/>
      </w:pPr>
      <w:bookmarkStart w:id="70" w:name="_Toc21815"/>
      <w:r>
        <w:rPr>
          <w:rFonts w:hint="eastAsia"/>
        </w:rPr>
        <w:t>2、学习统计</w:t>
      </w:r>
      <w:bookmarkEnd w:id="70"/>
    </w:p>
    <w:p>
      <w:r>
        <w:rPr>
          <w:rFonts w:hint="eastAsia"/>
        </w:rPr>
        <w:t>（1）学生情况</w:t>
      </w:r>
    </w:p>
    <w:p>
      <w:pPr>
        <w:ind w:firstLine="480" w:firstLineChars="200"/>
        <w:jc w:val="left"/>
      </w:pPr>
      <w:r>
        <w:rPr>
          <w:rFonts w:hint="eastAsia"/>
        </w:rPr>
        <w:t>单击统计界面中的“学生管理”选项，即可查看班级中学生的自然信息，任务完成数，视频观看时长，讨论数等各类信息。</w:t>
      </w:r>
    </w:p>
    <w:p>
      <w:pPr>
        <w:rPr>
          <w:rFonts w:ascii="宋体" w:hAnsi="宋体"/>
        </w:rPr>
      </w:pPr>
    </w:p>
    <w:p>
      <w:r>
        <w:drawing>
          <wp:inline distT="0" distB="0" distL="114300" distR="114300">
            <wp:extent cx="5269865" cy="1130935"/>
            <wp:effectExtent l="0" t="0" r="6985" b="12065"/>
            <wp:docPr id="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
                    <pic:cNvPicPr>
                      <a:picLocks noChangeAspect="1"/>
                    </pic:cNvPicPr>
                  </pic:nvPicPr>
                  <pic:blipFill>
                    <a:blip r:embed="rId170"/>
                    <a:stretch>
                      <a:fillRect/>
                    </a:stretch>
                  </pic:blipFill>
                  <pic:spPr>
                    <a:xfrm>
                      <a:off x="0" y="0"/>
                      <a:ext cx="5269865" cy="1130935"/>
                    </a:xfrm>
                    <a:prstGeom prst="rect">
                      <a:avLst/>
                    </a:prstGeom>
                    <a:noFill/>
                    <a:ln w="9525">
                      <a:noFill/>
                    </a:ln>
                  </pic:spPr>
                </pic:pic>
              </a:graphicData>
            </a:graphic>
          </wp:inline>
        </w:drawing>
      </w:r>
    </w:p>
    <w:p>
      <w:pPr>
        <w:ind w:firstLine="480" w:firstLineChars="200"/>
        <w:jc w:val="left"/>
      </w:pPr>
      <w:r>
        <w:rPr>
          <w:rFonts w:hint="eastAsia"/>
        </w:rPr>
        <w:t>点击学生右侧的“查看”按钮，可以查看该学生的进度统计，章节统计和访问统计的具体信息，方便教师查看学生的学习情况。</w:t>
      </w:r>
    </w:p>
    <w:p>
      <w:r>
        <w:drawing>
          <wp:inline distT="0" distB="0" distL="114300" distR="114300">
            <wp:extent cx="5269865" cy="2769870"/>
            <wp:effectExtent l="0" t="0" r="6985" b="11430"/>
            <wp:docPr id="197"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05"/>
                    <pic:cNvPicPr>
                      <a:picLocks noChangeAspect="1"/>
                    </pic:cNvPicPr>
                  </pic:nvPicPr>
                  <pic:blipFill>
                    <a:blip r:embed="rId171">
                      <a:lum/>
                    </a:blip>
                    <a:stretch>
                      <a:fillRect/>
                    </a:stretch>
                  </pic:blipFill>
                  <pic:spPr>
                    <a:xfrm>
                      <a:off x="0" y="0"/>
                      <a:ext cx="5269865" cy="2769870"/>
                    </a:xfrm>
                    <a:prstGeom prst="rect">
                      <a:avLst/>
                    </a:prstGeom>
                    <a:noFill/>
                    <a:ln w="9525">
                      <a:noFill/>
                    </a:ln>
                  </pic:spPr>
                </pic:pic>
              </a:graphicData>
            </a:graphic>
          </wp:inline>
        </w:drawing>
      </w:r>
    </w:p>
    <w:p>
      <w:r>
        <w:rPr>
          <w:rFonts w:hint="eastAsia"/>
        </w:rPr>
        <w:t>（2）讨论</w:t>
      </w:r>
    </w:p>
    <w:p>
      <w:pPr>
        <w:ind w:firstLine="480" w:firstLineChars="200"/>
        <w:jc w:val="left"/>
      </w:pPr>
      <w:r>
        <w:rPr>
          <w:rFonts w:hint="eastAsia"/>
        </w:rPr>
        <w:t>在统计界面，点击“讨论”按钮查看学生学习时的讨论情况，包括总讨论数，回复讨论数，置顶讨论数，讨论总分等情况都被罗列出来。</w:t>
      </w:r>
    </w:p>
    <w:p>
      <w:r>
        <w:drawing>
          <wp:inline distT="0" distB="0" distL="114300" distR="114300">
            <wp:extent cx="5273675" cy="2449830"/>
            <wp:effectExtent l="0" t="0" r="3175" b="7620"/>
            <wp:docPr id="198"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13"/>
                    <pic:cNvPicPr>
                      <a:picLocks noChangeAspect="1"/>
                    </pic:cNvPicPr>
                  </pic:nvPicPr>
                  <pic:blipFill>
                    <a:blip r:embed="rId172">
                      <a:lum/>
                    </a:blip>
                    <a:stretch>
                      <a:fillRect/>
                    </a:stretch>
                  </pic:blipFill>
                  <pic:spPr>
                    <a:xfrm>
                      <a:off x="0" y="0"/>
                      <a:ext cx="5273675" cy="2449830"/>
                    </a:xfrm>
                    <a:prstGeom prst="rect">
                      <a:avLst/>
                    </a:prstGeom>
                    <a:noFill/>
                    <a:ln w="9525">
                      <a:noFill/>
                    </a:ln>
                  </pic:spPr>
                </pic:pic>
              </a:graphicData>
            </a:graphic>
          </wp:inline>
        </w:drawing>
      </w:r>
    </w:p>
    <w:p>
      <w:pPr>
        <w:ind w:firstLine="480" w:firstLineChars="200"/>
        <w:jc w:val="left"/>
      </w:pPr>
      <w:r>
        <w:rPr>
          <w:rFonts w:hint="eastAsia"/>
        </w:rPr>
        <w:t>单击右侧查看按钮即可查看该名学生的具体讨论情况。</w:t>
      </w:r>
    </w:p>
    <w:p>
      <w:r>
        <w:rPr>
          <w:rFonts w:hint="eastAsia"/>
        </w:rPr>
        <w:t>（3）学生访问统计</w:t>
      </w:r>
    </w:p>
    <w:p>
      <w:pPr>
        <w:ind w:firstLine="480" w:firstLineChars="200"/>
        <w:jc w:val="left"/>
      </w:pPr>
      <w:r>
        <w:rPr>
          <w:rFonts w:hint="eastAsia"/>
        </w:rPr>
        <w:t>在统计界面，点击点击右上角的时间选择，则可选择查看不同月份及该月份时间段的课程的访问情况。</w:t>
      </w:r>
    </w:p>
    <w:p>
      <w:r>
        <w:drawing>
          <wp:inline distT="0" distB="0" distL="114300" distR="114300">
            <wp:extent cx="5271135" cy="3884930"/>
            <wp:effectExtent l="0" t="0" r="5715" b="127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173"/>
                    <a:stretch>
                      <a:fillRect/>
                    </a:stretch>
                  </pic:blipFill>
                  <pic:spPr>
                    <a:xfrm>
                      <a:off x="0" y="0"/>
                      <a:ext cx="5271135" cy="3884930"/>
                    </a:xfrm>
                    <a:prstGeom prst="rect">
                      <a:avLst/>
                    </a:prstGeom>
                    <a:noFill/>
                    <a:ln w="9525">
                      <a:noFill/>
                    </a:ln>
                  </pic:spPr>
                </pic:pic>
              </a:graphicData>
            </a:graphic>
          </wp:inline>
        </w:drawing>
      </w:r>
    </w:p>
    <w:p/>
    <w:p>
      <w:r>
        <w:rPr>
          <w:rFonts w:hint="eastAsia"/>
        </w:rPr>
        <w:t>（4）高级统计</w:t>
      </w:r>
    </w:p>
    <w:p>
      <w:pPr>
        <w:ind w:firstLine="480" w:firstLineChars="200"/>
        <w:jc w:val="left"/>
      </w:pPr>
      <w:r>
        <w:rPr>
          <w:rFonts w:hint="eastAsia"/>
        </w:rPr>
        <w:t>在统计界面，可查看班级的课程任务点类型分布、学生综合成绩分布、以及课程学习进度。</w:t>
      </w:r>
    </w:p>
    <w:p>
      <w:pPr>
        <w:jc w:val="left"/>
        <w:rPr>
          <w:rFonts w:ascii="宋体" w:hAnsi="宋体"/>
        </w:rPr>
      </w:pPr>
      <w:r>
        <w:drawing>
          <wp:inline distT="0" distB="0" distL="114300" distR="114300">
            <wp:extent cx="5274310" cy="1934210"/>
            <wp:effectExtent l="0" t="0" r="2540" b="889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174"/>
                    <a:stretch>
                      <a:fillRect/>
                    </a:stretch>
                  </pic:blipFill>
                  <pic:spPr>
                    <a:xfrm>
                      <a:off x="0" y="0"/>
                      <a:ext cx="5274310" cy="1934210"/>
                    </a:xfrm>
                    <a:prstGeom prst="rect">
                      <a:avLst/>
                    </a:prstGeom>
                    <a:noFill/>
                    <a:ln w="9525">
                      <a:noFill/>
                    </a:ln>
                  </pic:spPr>
                </pic:pic>
              </a:graphicData>
            </a:graphic>
          </wp:inline>
        </w:drawing>
      </w:r>
    </w:p>
    <w:p>
      <w:r>
        <w:drawing>
          <wp:inline distT="0" distB="0" distL="114300" distR="114300">
            <wp:extent cx="5268595" cy="3136900"/>
            <wp:effectExtent l="0" t="0" r="8255" b="6350"/>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175"/>
                    <a:stretch>
                      <a:fillRect/>
                    </a:stretch>
                  </pic:blipFill>
                  <pic:spPr>
                    <a:xfrm>
                      <a:off x="0" y="0"/>
                      <a:ext cx="5268595" cy="3136900"/>
                    </a:xfrm>
                    <a:prstGeom prst="rect">
                      <a:avLst/>
                    </a:prstGeom>
                    <a:noFill/>
                    <a:ln w="9525">
                      <a:noFill/>
                    </a:ln>
                  </pic:spPr>
                </pic:pic>
              </a:graphicData>
            </a:graphic>
          </wp:inline>
        </w:drawing>
      </w:r>
    </w:p>
    <w:p/>
    <w:p/>
    <w:p>
      <w:pPr>
        <w:numPr>
          <w:ilvl w:val="0"/>
          <w:numId w:val="6"/>
        </w:numPr>
      </w:pPr>
      <w:r>
        <w:rPr>
          <w:rFonts w:hint="eastAsia"/>
        </w:rPr>
        <w:t>一键导出</w:t>
      </w:r>
    </w:p>
    <w:p>
      <w:pPr>
        <w:ind w:firstLine="480" w:firstLineChars="200"/>
        <w:jc w:val="left"/>
      </w:pPr>
      <w:r>
        <w:rPr>
          <w:rFonts w:hint="eastAsia"/>
        </w:rPr>
        <w:t>点击“一键导出”，即可以EXCEL表格模式导出成绩详情等各类信息。</w:t>
      </w:r>
    </w:p>
    <w:p>
      <w:r>
        <w:drawing>
          <wp:inline distT="0" distB="0" distL="114300" distR="114300">
            <wp:extent cx="5267325" cy="2153285"/>
            <wp:effectExtent l="0" t="0" r="9525" b="18415"/>
            <wp:docPr id="79"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20"/>
                    <pic:cNvPicPr>
                      <a:picLocks noChangeAspect="1"/>
                    </pic:cNvPicPr>
                  </pic:nvPicPr>
                  <pic:blipFill>
                    <a:blip r:embed="rId176"/>
                    <a:stretch>
                      <a:fillRect/>
                    </a:stretch>
                  </pic:blipFill>
                  <pic:spPr>
                    <a:xfrm>
                      <a:off x="0" y="0"/>
                      <a:ext cx="5267325" cy="2153285"/>
                    </a:xfrm>
                    <a:prstGeom prst="rect">
                      <a:avLst/>
                    </a:prstGeom>
                    <a:noFill/>
                    <a:ln w="9525">
                      <a:noFill/>
                    </a:ln>
                  </pic:spPr>
                </pic:pic>
              </a:graphicData>
            </a:graphic>
          </wp:inline>
        </w:drawing>
      </w:r>
    </w:p>
    <w:p>
      <w:pPr>
        <w:jc w:val="center"/>
      </w:pPr>
      <w:r>
        <w:drawing>
          <wp:inline distT="0" distB="0" distL="114300" distR="114300">
            <wp:extent cx="3086735" cy="3454400"/>
            <wp:effectExtent l="0" t="0" r="18415" b="12700"/>
            <wp:docPr id="80"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21"/>
                    <pic:cNvPicPr>
                      <a:picLocks noChangeAspect="1"/>
                    </pic:cNvPicPr>
                  </pic:nvPicPr>
                  <pic:blipFill>
                    <a:blip r:embed="rId177"/>
                    <a:stretch>
                      <a:fillRect/>
                    </a:stretch>
                  </pic:blipFill>
                  <pic:spPr>
                    <a:xfrm>
                      <a:off x="0" y="0"/>
                      <a:ext cx="3086735" cy="3454400"/>
                    </a:xfrm>
                    <a:prstGeom prst="rect">
                      <a:avLst/>
                    </a:prstGeom>
                    <a:noFill/>
                    <a:ln w="9525">
                      <a:noFill/>
                    </a:ln>
                  </pic:spPr>
                </pic:pic>
              </a:graphicData>
            </a:graphic>
          </wp:inline>
        </w:drawing>
      </w:r>
    </w:p>
    <w:p>
      <w:pPr>
        <w:pStyle w:val="4"/>
      </w:pPr>
      <w:bookmarkStart w:id="71" w:name="_Toc31680"/>
      <w:r>
        <w:rPr>
          <w:rFonts w:hint="eastAsia"/>
        </w:rPr>
        <w:t>3、成绩管理</w:t>
      </w:r>
      <w:bookmarkEnd w:id="71"/>
    </w:p>
    <w:p>
      <w:pPr>
        <w:ind w:firstLine="480" w:firstLineChars="200"/>
        <w:jc w:val="left"/>
      </w:pPr>
      <w:r>
        <w:rPr>
          <w:rFonts w:hint="eastAsia"/>
        </w:rPr>
        <w:t>在统计界面点击“成绩管理”，在成绩统计页面点击权重设置。</w:t>
      </w:r>
    </w:p>
    <w:p>
      <w:pPr>
        <w:ind w:firstLine="480" w:firstLineChars="200"/>
        <w:jc w:val="left"/>
      </w:pPr>
      <w:r>
        <w:rPr>
          <w:rFonts w:hint="eastAsia"/>
        </w:rPr>
        <w:drawing>
          <wp:inline distT="0" distB="0" distL="114300" distR="114300">
            <wp:extent cx="4881880" cy="1830070"/>
            <wp:effectExtent l="0" t="0" r="13970" b="17780"/>
            <wp:docPr id="77"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18"/>
                    <pic:cNvPicPr>
                      <a:picLocks noChangeAspect="1"/>
                    </pic:cNvPicPr>
                  </pic:nvPicPr>
                  <pic:blipFill>
                    <a:blip r:embed="rId178"/>
                    <a:stretch>
                      <a:fillRect/>
                    </a:stretch>
                  </pic:blipFill>
                  <pic:spPr>
                    <a:xfrm>
                      <a:off x="0" y="0"/>
                      <a:ext cx="4881880" cy="1830070"/>
                    </a:xfrm>
                    <a:prstGeom prst="rect">
                      <a:avLst/>
                    </a:prstGeom>
                    <a:noFill/>
                    <a:ln w="9525">
                      <a:noFill/>
                    </a:ln>
                  </pic:spPr>
                </pic:pic>
              </a:graphicData>
            </a:graphic>
          </wp:inline>
        </w:drawing>
      </w:r>
    </w:p>
    <w:p>
      <w:pPr>
        <w:ind w:firstLine="480" w:firstLineChars="200"/>
        <w:jc w:val="left"/>
      </w:pPr>
      <w:r>
        <w:rPr>
          <w:rFonts w:hint="eastAsia"/>
        </w:rPr>
        <w:t>在权重设置界面，教师可以对学生的各项学习活动进行权重设置，加权后得到学生最后的总成绩。</w:t>
      </w:r>
    </w:p>
    <w:p>
      <w:pPr>
        <w:widowControl/>
        <w:jc w:val="left"/>
      </w:pPr>
      <w:r>
        <w:drawing>
          <wp:inline distT="0" distB="0" distL="114300" distR="114300">
            <wp:extent cx="5274310" cy="4989830"/>
            <wp:effectExtent l="0" t="0" r="2540" b="1270"/>
            <wp:docPr id="76"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17"/>
                    <pic:cNvPicPr>
                      <a:picLocks noChangeAspect="1"/>
                    </pic:cNvPicPr>
                  </pic:nvPicPr>
                  <pic:blipFill>
                    <a:blip r:embed="rId179"/>
                    <a:stretch>
                      <a:fillRect/>
                    </a:stretch>
                  </pic:blipFill>
                  <pic:spPr>
                    <a:xfrm>
                      <a:off x="0" y="0"/>
                      <a:ext cx="5274310" cy="4989830"/>
                    </a:xfrm>
                    <a:prstGeom prst="rect">
                      <a:avLst/>
                    </a:prstGeom>
                    <a:noFill/>
                    <a:ln w="9525">
                      <a:noFill/>
                    </a:ln>
                  </pic:spPr>
                </pic:pic>
              </a:graphicData>
            </a:graphic>
          </wp:inline>
        </w:drawing>
      </w:r>
    </w:p>
    <w:p>
      <w:pPr>
        <w:ind w:firstLine="480" w:firstLineChars="200"/>
        <w:jc w:val="left"/>
      </w:pPr>
      <w:r>
        <w:rPr>
          <w:rFonts w:hint="eastAsia"/>
        </w:rPr>
        <w:t>成绩输入完成后，即可导入发放证书名单，点击“导入证书发放名单”，按要求操作即可。</w:t>
      </w:r>
    </w:p>
    <w:p>
      <w:pPr>
        <w:widowControl/>
        <w:jc w:val="left"/>
      </w:pPr>
      <w:r>
        <w:drawing>
          <wp:inline distT="0" distB="0" distL="114300" distR="114300">
            <wp:extent cx="5269865" cy="1812925"/>
            <wp:effectExtent l="0" t="0" r="6985" b="15875"/>
            <wp:docPr id="78"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19"/>
                    <pic:cNvPicPr>
                      <a:picLocks noChangeAspect="1"/>
                    </pic:cNvPicPr>
                  </pic:nvPicPr>
                  <pic:blipFill>
                    <a:blip r:embed="rId180"/>
                    <a:stretch>
                      <a:fillRect/>
                    </a:stretch>
                  </pic:blipFill>
                  <pic:spPr>
                    <a:xfrm>
                      <a:off x="0" y="0"/>
                      <a:ext cx="5269865" cy="1812925"/>
                    </a:xfrm>
                    <a:prstGeom prst="rect">
                      <a:avLst/>
                    </a:prstGeom>
                    <a:noFill/>
                    <a:ln w="9525">
                      <a:noFill/>
                    </a:ln>
                  </pic:spPr>
                </pic:pic>
              </a:graphicData>
            </a:graphic>
          </wp:inline>
        </w:drawing>
      </w:r>
    </w:p>
    <w:p>
      <w:pPr>
        <w:pStyle w:val="4"/>
      </w:pPr>
      <w:bookmarkStart w:id="72" w:name="_Toc16746"/>
      <w:r>
        <w:rPr>
          <w:rFonts w:hint="eastAsia"/>
        </w:rPr>
        <w:t>4、督学管理</w:t>
      </w:r>
      <w:bookmarkEnd w:id="72"/>
    </w:p>
    <w:p>
      <w:pPr>
        <w:ind w:firstLine="480" w:firstLineChars="200"/>
        <w:jc w:val="left"/>
      </w:pPr>
      <w:r>
        <w:rPr>
          <w:rFonts w:hint="eastAsia"/>
        </w:rPr>
        <w:t>对线上学习效果不理想的学生可以通过条件筛选出来，发送督促信息。</w:t>
      </w:r>
    </w:p>
    <w:p>
      <w:pPr>
        <w:adjustRightInd w:val="0"/>
        <w:snapToGrid w:val="0"/>
        <w:spacing w:line="360" w:lineRule="auto"/>
        <w:jc w:val="left"/>
      </w:pPr>
      <w:r>
        <w:drawing>
          <wp:inline distT="0" distB="0" distL="114300" distR="114300">
            <wp:extent cx="5267325" cy="2054860"/>
            <wp:effectExtent l="0" t="0" r="9525" b="2540"/>
            <wp:docPr id="81"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22"/>
                    <pic:cNvPicPr>
                      <a:picLocks noChangeAspect="1"/>
                    </pic:cNvPicPr>
                  </pic:nvPicPr>
                  <pic:blipFill>
                    <a:blip r:embed="rId181"/>
                    <a:stretch>
                      <a:fillRect/>
                    </a:stretch>
                  </pic:blipFill>
                  <pic:spPr>
                    <a:xfrm>
                      <a:off x="0" y="0"/>
                      <a:ext cx="5267325" cy="2054860"/>
                    </a:xfrm>
                    <a:prstGeom prst="rect">
                      <a:avLst/>
                    </a:prstGeom>
                    <a:noFill/>
                    <a:ln w="9525">
                      <a:noFill/>
                    </a:ln>
                  </pic:spPr>
                </pic:pic>
              </a:graphicData>
            </a:graphic>
          </wp:inline>
        </w:drawing>
      </w:r>
    </w:p>
    <w:p>
      <w:pPr>
        <w:adjustRightInd w:val="0"/>
        <w:snapToGrid w:val="0"/>
        <w:spacing w:line="360" w:lineRule="auto"/>
        <w:jc w:val="left"/>
      </w:pPr>
      <w:r>
        <w:drawing>
          <wp:inline distT="0" distB="0" distL="114300" distR="114300">
            <wp:extent cx="5267325" cy="2165350"/>
            <wp:effectExtent l="0" t="0" r="9525" b="6350"/>
            <wp:docPr id="82"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23"/>
                    <pic:cNvPicPr>
                      <a:picLocks noChangeAspect="1"/>
                    </pic:cNvPicPr>
                  </pic:nvPicPr>
                  <pic:blipFill>
                    <a:blip r:embed="rId182"/>
                    <a:stretch>
                      <a:fillRect/>
                    </a:stretch>
                  </pic:blipFill>
                  <pic:spPr>
                    <a:xfrm>
                      <a:off x="0" y="0"/>
                      <a:ext cx="5267325" cy="2165350"/>
                    </a:xfrm>
                    <a:prstGeom prst="rect">
                      <a:avLst/>
                    </a:prstGeom>
                    <a:noFill/>
                    <a:ln w="9525">
                      <a:noFill/>
                    </a:ln>
                  </pic:spPr>
                </pic:pic>
              </a:graphicData>
            </a:graphic>
          </wp:inline>
        </w:drawing>
      </w:r>
    </w:p>
    <w:p>
      <w:pPr>
        <w:adjustRightInd w:val="0"/>
        <w:snapToGrid w:val="0"/>
        <w:spacing w:line="360" w:lineRule="auto"/>
        <w:jc w:val="left"/>
      </w:pPr>
    </w:p>
    <w:p>
      <w:pPr>
        <w:pStyle w:val="3"/>
      </w:pPr>
      <w:bookmarkStart w:id="73" w:name="_Toc20362"/>
      <w:r>
        <w:rPr>
          <w:rFonts w:hint="eastAsia"/>
        </w:rPr>
        <w:t>（八）管理</w:t>
      </w:r>
      <w:bookmarkEnd w:id="73"/>
    </w:p>
    <w:p>
      <w:pPr>
        <w:pStyle w:val="4"/>
      </w:pPr>
      <w:bookmarkStart w:id="74" w:name="_Toc9985"/>
      <w:r>
        <w:rPr>
          <w:rFonts w:hint="eastAsia"/>
        </w:rPr>
        <w:t>1、学生与班级管理</w:t>
      </w:r>
      <w:bookmarkEnd w:id="74"/>
    </w:p>
    <w:p>
      <w:r>
        <w:rPr>
          <w:rFonts w:hint="eastAsia"/>
        </w:rPr>
        <w:t>　　教师开设一门课程后，需要对上课的学生进行系统的管理。进入课程后，点击右上角功能导航菜单的“管理”选项，进入管理界面。</w:t>
      </w:r>
    </w:p>
    <w:p>
      <w:r>
        <w:drawing>
          <wp:inline distT="0" distB="0" distL="114300" distR="114300">
            <wp:extent cx="5274945" cy="1142365"/>
            <wp:effectExtent l="0" t="0" r="1905" b="635"/>
            <wp:docPr id="83"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24"/>
                    <pic:cNvPicPr>
                      <a:picLocks noChangeAspect="1"/>
                    </pic:cNvPicPr>
                  </pic:nvPicPr>
                  <pic:blipFill>
                    <a:blip r:embed="rId183"/>
                    <a:stretch>
                      <a:fillRect/>
                    </a:stretch>
                  </pic:blipFill>
                  <pic:spPr>
                    <a:xfrm>
                      <a:off x="0" y="0"/>
                      <a:ext cx="5274945" cy="1142365"/>
                    </a:xfrm>
                    <a:prstGeom prst="rect">
                      <a:avLst/>
                    </a:prstGeom>
                    <a:noFill/>
                    <a:ln w="9525">
                      <a:noFill/>
                    </a:ln>
                  </pic:spPr>
                </pic:pic>
              </a:graphicData>
            </a:graphic>
          </wp:inline>
        </w:drawing>
      </w:r>
    </w:p>
    <w:p>
      <w:pPr>
        <w:ind w:firstLine="480" w:firstLineChars="200"/>
      </w:pPr>
      <w:r>
        <w:rPr>
          <w:rFonts w:hint="eastAsia"/>
        </w:rPr>
        <w:t>进入设置界面后，在左侧的导航栏内选择“班级管理”，即进入了学生和班级管理界面。</w:t>
      </w:r>
    </w:p>
    <w:p>
      <w:r>
        <w:drawing>
          <wp:inline distT="0" distB="0" distL="114300" distR="114300">
            <wp:extent cx="5267960" cy="1442085"/>
            <wp:effectExtent l="0" t="0" r="8890" b="5715"/>
            <wp:docPr id="85"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26"/>
                    <pic:cNvPicPr>
                      <a:picLocks noChangeAspect="1"/>
                    </pic:cNvPicPr>
                  </pic:nvPicPr>
                  <pic:blipFill>
                    <a:blip r:embed="rId184"/>
                    <a:stretch>
                      <a:fillRect/>
                    </a:stretch>
                  </pic:blipFill>
                  <pic:spPr>
                    <a:xfrm>
                      <a:off x="0" y="0"/>
                      <a:ext cx="5267960" cy="1442085"/>
                    </a:xfrm>
                    <a:prstGeom prst="rect">
                      <a:avLst/>
                    </a:prstGeom>
                    <a:noFill/>
                    <a:ln w="9525">
                      <a:noFill/>
                    </a:ln>
                  </pic:spPr>
                </pic:pic>
              </a:graphicData>
            </a:graphic>
          </wp:inline>
        </w:drawing>
      </w:r>
    </w:p>
    <w:p>
      <w:pPr>
        <w:ind w:firstLine="440" w:firstLineChars="200"/>
        <w:jc w:val="left"/>
        <w:rPr>
          <w:sz w:val="22"/>
          <w:szCs w:val="22"/>
        </w:rPr>
      </w:pPr>
      <w:r>
        <w:rPr>
          <w:rFonts w:hint="eastAsia"/>
          <w:sz w:val="22"/>
          <w:szCs w:val="22"/>
        </w:rPr>
        <w:t>（1）添加学生</w:t>
      </w:r>
    </w:p>
    <w:p>
      <w:pPr>
        <w:ind w:firstLine="440" w:firstLineChars="200"/>
        <w:jc w:val="left"/>
        <w:rPr>
          <w:sz w:val="22"/>
          <w:szCs w:val="22"/>
        </w:rPr>
      </w:pPr>
      <w:r>
        <w:rPr>
          <w:rFonts w:hint="eastAsia"/>
          <w:sz w:val="22"/>
          <w:szCs w:val="22"/>
        </w:rPr>
        <w:t>有3种添加学生方式。点击“新建班级”按钮可以新建一个新的空班级，班级内没有学生，可以点击“添加学生”按钮，添加学生请选择【从学生库添加】，学校所有的教学班信息都已导入，老师选择对应的班级添加。第一栏选择【S上海市商贸旅游学校】，第二栏选择【上海市商贸旅游学校】，第三栏选择【专业】，第四栏选择【班级】</w:t>
      </w:r>
    </w:p>
    <w:p>
      <w:r>
        <w:drawing>
          <wp:inline distT="0" distB="0" distL="114300" distR="114300">
            <wp:extent cx="4267200" cy="2486025"/>
            <wp:effectExtent l="0" t="0" r="0" b="9525"/>
            <wp:docPr id="26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90"/>
                    <pic:cNvPicPr>
                      <a:picLocks noChangeAspect="1"/>
                    </pic:cNvPicPr>
                  </pic:nvPicPr>
                  <pic:blipFill>
                    <a:blip r:embed="rId185"/>
                    <a:stretch>
                      <a:fillRect/>
                    </a:stretch>
                  </pic:blipFill>
                  <pic:spPr>
                    <a:xfrm>
                      <a:off x="0" y="0"/>
                      <a:ext cx="4267200" cy="2486025"/>
                    </a:xfrm>
                    <a:prstGeom prst="rect">
                      <a:avLst/>
                    </a:prstGeom>
                    <a:noFill/>
                    <a:ln w="9525">
                      <a:noFill/>
                    </a:ln>
                  </pic:spPr>
                </pic:pic>
              </a:graphicData>
            </a:graphic>
          </wp:inline>
        </w:drawing>
      </w:r>
    </w:p>
    <w:p>
      <w:pPr>
        <w:jc w:val="left"/>
      </w:pPr>
      <w:r>
        <w:rPr>
          <w:rFonts w:hint="eastAsia"/>
        </w:rPr>
        <w:t>（2）删除学生</w:t>
      </w:r>
    </w:p>
    <w:p>
      <w:pPr>
        <w:ind w:firstLine="480" w:firstLineChars="200"/>
        <w:jc w:val="left"/>
      </w:pPr>
      <w:r>
        <w:rPr>
          <w:rFonts w:hint="eastAsia"/>
        </w:rPr>
        <w:t>如错误添加学生，可点击学生右侧删除按钮直接删除。</w:t>
      </w:r>
    </w:p>
    <w:p>
      <w:pPr>
        <w:jc w:val="left"/>
      </w:pPr>
      <w:r>
        <w:drawing>
          <wp:inline distT="0" distB="0" distL="114300" distR="114300">
            <wp:extent cx="4742815" cy="1454785"/>
            <wp:effectExtent l="0" t="0" r="635" b="12065"/>
            <wp:docPr id="93"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34"/>
                    <pic:cNvPicPr>
                      <a:picLocks noChangeAspect="1"/>
                    </pic:cNvPicPr>
                  </pic:nvPicPr>
                  <pic:blipFill>
                    <a:blip r:embed="rId186"/>
                    <a:stretch>
                      <a:fillRect/>
                    </a:stretch>
                  </pic:blipFill>
                  <pic:spPr>
                    <a:xfrm>
                      <a:off x="0" y="0"/>
                      <a:ext cx="4742815" cy="1454785"/>
                    </a:xfrm>
                    <a:prstGeom prst="rect">
                      <a:avLst/>
                    </a:prstGeom>
                    <a:noFill/>
                    <a:ln w="9525">
                      <a:noFill/>
                    </a:ln>
                  </pic:spPr>
                </pic:pic>
              </a:graphicData>
            </a:graphic>
          </wp:inline>
        </w:drawing>
      </w:r>
    </w:p>
    <w:p>
      <w:pPr>
        <w:ind w:firstLine="480"/>
        <w:jc w:val="left"/>
      </w:pPr>
      <w:r>
        <w:rPr>
          <w:rFonts w:hint="eastAsia"/>
        </w:rPr>
        <w:t>也可以选择点亮多个学生，在页面下方的选项中一并删除。注意：导入学生名单超过24小时后，系统禁止删除学生。</w:t>
      </w:r>
    </w:p>
    <w:p>
      <w:pPr>
        <w:jc w:val="left"/>
      </w:pPr>
      <w:r>
        <w:drawing>
          <wp:inline distT="0" distB="0" distL="114300" distR="114300">
            <wp:extent cx="4512310" cy="1596390"/>
            <wp:effectExtent l="0" t="0" r="2540" b="3810"/>
            <wp:docPr id="2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1"/>
                    <pic:cNvPicPr>
                      <a:picLocks noChangeAspect="1"/>
                    </pic:cNvPicPr>
                  </pic:nvPicPr>
                  <pic:blipFill>
                    <a:blip r:embed="rId187">
                      <a:lum/>
                    </a:blip>
                    <a:stretch>
                      <a:fillRect/>
                    </a:stretch>
                  </pic:blipFill>
                  <pic:spPr>
                    <a:xfrm>
                      <a:off x="0" y="0"/>
                      <a:ext cx="4512310" cy="1596390"/>
                    </a:xfrm>
                    <a:prstGeom prst="rect">
                      <a:avLst/>
                    </a:prstGeom>
                    <a:noFill/>
                    <a:ln w="9525">
                      <a:noFill/>
                    </a:ln>
                  </pic:spPr>
                </pic:pic>
              </a:graphicData>
            </a:graphic>
          </wp:inline>
        </w:drawing>
      </w:r>
    </w:p>
    <w:p>
      <w:pPr>
        <w:ind w:firstLine="480" w:firstLineChars="200"/>
        <w:jc w:val="left"/>
      </w:pPr>
      <w:r>
        <w:rPr>
          <w:rFonts w:hint="eastAsia"/>
        </w:rPr>
        <w:t>导出学生名册：</w:t>
      </w:r>
    </w:p>
    <w:p>
      <w:pPr>
        <w:ind w:firstLine="480" w:firstLineChars="200"/>
        <w:jc w:val="left"/>
      </w:pPr>
      <w:r>
        <w:rPr>
          <w:rFonts w:hint="eastAsia"/>
        </w:rPr>
        <w:t>教师完成名单的编辑后，可选择导出名册，下载EXCEL格式的学生名册。</w:t>
      </w:r>
    </w:p>
    <w:p>
      <w:pPr>
        <w:jc w:val="left"/>
      </w:pPr>
      <w:r>
        <w:drawing>
          <wp:inline distT="0" distB="0" distL="114300" distR="114300">
            <wp:extent cx="5267325" cy="1227455"/>
            <wp:effectExtent l="0" t="0" r="9525" b="10795"/>
            <wp:docPr id="95"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36"/>
                    <pic:cNvPicPr>
                      <a:picLocks noChangeAspect="1"/>
                    </pic:cNvPicPr>
                  </pic:nvPicPr>
                  <pic:blipFill>
                    <a:blip r:embed="rId188"/>
                    <a:srcRect t="6256"/>
                    <a:stretch>
                      <a:fillRect/>
                    </a:stretch>
                  </pic:blipFill>
                  <pic:spPr>
                    <a:xfrm>
                      <a:off x="0" y="0"/>
                      <a:ext cx="5267325" cy="1227455"/>
                    </a:xfrm>
                    <a:prstGeom prst="rect">
                      <a:avLst/>
                    </a:prstGeom>
                    <a:noFill/>
                    <a:ln w="9525">
                      <a:noFill/>
                    </a:ln>
                  </pic:spPr>
                </pic:pic>
              </a:graphicData>
            </a:graphic>
          </wp:inline>
        </w:drawing>
      </w:r>
    </w:p>
    <w:p>
      <w:pPr>
        <w:jc w:val="left"/>
      </w:pPr>
    </w:p>
    <w:p>
      <w:pPr>
        <w:jc w:val="left"/>
      </w:pPr>
      <w:r>
        <w:rPr>
          <w:rFonts w:hint="eastAsia"/>
        </w:rPr>
        <w:t>（3）班级设置</w:t>
      </w:r>
    </w:p>
    <w:p>
      <w:pPr>
        <w:ind w:firstLine="480" w:firstLineChars="200"/>
        <w:jc w:val="left"/>
      </w:pPr>
      <w:r>
        <w:rPr>
          <w:rFonts w:hint="eastAsia"/>
        </w:rPr>
        <w:t>页面可以进行班级设置，可在班级设置中进行课程开放时间设置、开放报名设置、章节开放设置、是否允许学生退课、公共班级、复习模式、邮件通知设置等。</w:t>
      </w:r>
    </w:p>
    <w:p>
      <w:pPr>
        <w:jc w:val="center"/>
      </w:pPr>
      <w:r>
        <w:drawing>
          <wp:inline distT="0" distB="0" distL="114300" distR="114300">
            <wp:extent cx="4561840" cy="2449830"/>
            <wp:effectExtent l="0" t="0" r="10160" b="7620"/>
            <wp:docPr id="96"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37"/>
                    <pic:cNvPicPr>
                      <a:picLocks noChangeAspect="1"/>
                    </pic:cNvPicPr>
                  </pic:nvPicPr>
                  <pic:blipFill>
                    <a:blip r:embed="rId189"/>
                    <a:srcRect t="18707"/>
                    <a:stretch>
                      <a:fillRect/>
                    </a:stretch>
                  </pic:blipFill>
                  <pic:spPr>
                    <a:xfrm>
                      <a:off x="0" y="0"/>
                      <a:ext cx="4561840" cy="2449830"/>
                    </a:xfrm>
                    <a:prstGeom prst="rect">
                      <a:avLst/>
                    </a:prstGeom>
                    <a:noFill/>
                    <a:ln w="9525">
                      <a:noFill/>
                    </a:ln>
                  </pic:spPr>
                </pic:pic>
              </a:graphicData>
            </a:graphic>
          </wp:inline>
        </w:drawing>
      </w:r>
    </w:p>
    <w:p>
      <w:pPr>
        <w:jc w:val="left"/>
      </w:pPr>
      <w:r>
        <w:rPr>
          <w:rFonts w:hint="eastAsia"/>
        </w:rPr>
        <w:t>　　报名设置中，“不开放”即不开放该课程，学生的学习空间中没有选择该门课程的按钮。选择“仅对本校开放”则只有本校学生可以报名该课程。“全网开放”即网络内看到课程的所有学生都可以报名该课程。</w:t>
      </w:r>
    </w:p>
    <w:p>
      <w:pPr>
        <w:ind w:firstLine="480" w:firstLineChars="200"/>
        <w:jc w:val="left"/>
      </w:pPr>
      <w:r>
        <w:rPr>
          <w:rFonts w:hint="eastAsia"/>
        </w:rPr>
        <w:t>教师也可选择是否允许学生退课。组成了教课团队的老师可以勾选“公共班级”，从而整个团队的教师可以共同管理该班级。</w:t>
      </w:r>
    </w:p>
    <w:p>
      <w:pPr>
        <w:jc w:val="left"/>
      </w:pPr>
      <w:r>
        <w:drawing>
          <wp:inline distT="0" distB="0" distL="114300" distR="114300">
            <wp:extent cx="5085715" cy="1638300"/>
            <wp:effectExtent l="0" t="0" r="635" b="0"/>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190"/>
                    <a:stretch>
                      <a:fillRect/>
                    </a:stretch>
                  </pic:blipFill>
                  <pic:spPr>
                    <a:xfrm>
                      <a:off x="0" y="0"/>
                      <a:ext cx="5085715" cy="1638300"/>
                    </a:xfrm>
                    <a:prstGeom prst="rect">
                      <a:avLst/>
                    </a:prstGeom>
                    <a:noFill/>
                    <a:ln w="9525">
                      <a:noFill/>
                    </a:ln>
                  </pic:spPr>
                </pic:pic>
              </a:graphicData>
            </a:graphic>
          </wp:inline>
        </w:drawing>
      </w:r>
    </w:p>
    <w:p>
      <w:pPr>
        <w:jc w:val="center"/>
      </w:pPr>
    </w:p>
    <w:p>
      <w:pPr>
        <w:ind w:firstLine="480" w:firstLineChars="200"/>
        <w:jc w:val="left"/>
      </w:pPr>
      <w:r>
        <w:rPr>
          <w:rFonts w:hint="eastAsia"/>
        </w:rPr>
        <w:t>章节开放设置即，教师可以选择令课程对学生全部开放，全部关闭，或闯关式开放（即通过闯关式的模式，保证学生可以一步一步切实地完成课程的学习）。</w:t>
      </w:r>
    </w:p>
    <w:p>
      <w:pPr>
        <w:ind w:firstLine="480" w:firstLineChars="200"/>
        <w:jc w:val="left"/>
      </w:pPr>
      <w:r>
        <w:rPr>
          <w:rFonts w:hint="eastAsia"/>
        </w:rPr>
        <w:t>　　　</w:t>
      </w:r>
      <w:r>
        <w:drawing>
          <wp:inline distT="0" distB="0" distL="114300" distR="114300">
            <wp:extent cx="3533140" cy="495300"/>
            <wp:effectExtent l="0" t="0" r="10160" b="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191"/>
                    <a:stretch>
                      <a:fillRect/>
                    </a:stretch>
                  </pic:blipFill>
                  <pic:spPr>
                    <a:xfrm>
                      <a:off x="0" y="0"/>
                      <a:ext cx="3533140" cy="495300"/>
                    </a:xfrm>
                    <a:prstGeom prst="rect">
                      <a:avLst/>
                    </a:prstGeom>
                    <a:noFill/>
                    <a:ln w="9525">
                      <a:noFill/>
                    </a:ln>
                  </pic:spPr>
                </pic:pic>
              </a:graphicData>
            </a:graphic>
          </wp:inline>
        </w:drawing>
      </w:r>
    </w:p>
    <w:p>
      <w:pPr>
        <w:ind w:firstLine="480" w:firstLineChars="200"/>
        <w:jc w:val="left"/>
      </w:pPr>
      <w:r>
        <w:rPr>
          <w:rFonts w:hint="eastAsia"/>
        </w:rPr>
        <w:t>教师选择勾选使用第三方答疑，则会给教师提供一个答疑的平台，学生在点击“答疑”时会弹出一个第三方的窗口，由第三方进行答疑，更方便地解决学生在学习时遇到的各类问题。</w:t>
      </w:r>
    </w:p>
    <w:p>
      <w:pPr>
        <w:ind w:firstLine="480" w:firstLineChars="200"/>
        <w:jc w:val="left"/>
      </w:pPr>
      <w:r>
        <w:rPr>
          <w:rFonts w:hint="eastAsia"/>
        </w:rPr>
        <w:t>　　　　　　</w:t>
      </w:r>
      <w:r>
        <w:drawing>
          <wp:inline distT="0" distB="0" distL="114300" distR="114300">
            <wp:extent cx="5271770" cy="1762760"/>
            <wp:effectExtent l="0" t="0" r="5080" b="8890"/>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192"/>
                    <a:stretch>
                      <a:fillRect/>
                    </a:stretch>
                  </pic:blipFill>
                  <pic:spPr>
                    <a:xfrm>
                      <a:off x="0" y="0"/>
                      <a:ext cx="5271770" cy="1762760"/>
                    </a:xfrm>
                    <a:prstGeom prst="rect">
                      <a:avLst/>
                    </a:prstGeom>
                    <a:noFill/>
                    <a:ln w="9525">
                      <a:noFill/>
                    </a:ln>
                  </pic:spPr>
                </pic:pic>
              </a:graphicData>
            </a:graphic>
          </wp:inline>
        </w:drawing>
      </w:r>
    </w:p>
    <w:p>
      <w:pPr>
        <w:ind w:firstLine="480" w:firstLineChars="200"/>
        <w:jc w:val="left"/>
      </w:pPr>
      <w:r>
        <w:rPr>
          <w:rFonts w:hint="eastAsia"/>
        </w:rPr>
        <w:t>开启复习模式以后学生进入复习模式，不会产生学生学习的记录。</w:t>
      </w:r>
    </w:p>
    <w:p>
      <w:pPr>
        <w:ind w:firstLine="480" w:firstLineChars="200"/>
        <w:jc w:val="left"/>
      </w:pPr>
      <w:r>
        <w:drawing>
          <wp:inline distT="0" distB="0" distL="114300" distR="114300">
            <wp:extent cx="4466590" cy="390525"/>
            <wp:effectExtent l="0" t="0" r="10160" b="9525"/>
            <wp:docPr id="97"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38"/>
                    <pic:cNvPicPr>
                      <a:picLocks noChangeAspect="1"/>
                    </pic:cNvPicPr>
                  </pic:nvPicPr>
                  <pic:blipFill>
                    <a:blip r:embed="rId193"/>
                    <a:stretch>
                      <a:fillRect/>
                    </a:stretch>
                  </pic:blipFill>
                  <pic:spPr>
                    <a:xfrm>
                      <a:off x="0" y="0"/>
                      <a:ext cx="4466590" cy="390525"/>
                    </a:xfrm>
                    <a:prstGeom prst="rect">
                      <a:avLst/>
                    </a:prstGeom>
                    <a:noFill/>
                    <a:ln w="9525">
                      <a:noFill/>
                    </a:ln>
                  </pic:spPr>
                </pic:pic>
              </a:graphicData>
            </a:graphic>
          </wp:inline>
        </w:drawing>
      </w:r>
    </w:p>
    <w:p>
      <w:pPr>
        <w:ind w:firstLine="480" w:firstLineChars="200"/>
        <w:jc w:val="left"/>
      </w:pPr>
      <w:r>
        <w:rPr>
          <w:rFonts w:hint="eastAsia"/>
        </w:rPr>
        <w:t>如果学生班级设置错误可以将该班级进行归档。归档后该班级的学生无法使用课程。</w:t>
      </w:r>
    </w:p>
    <w:p>
      <w:pPr>
        <w:ind w:firstLine="480" w:firstLineChars="200"/>
        <w:jc w:val="left"/>
      </w:pPr>
      <w:r>
        <w:drawing>
          <wp:inline distT="0" distB="0" distL="114300" distR="114300">
            <wp:extent cx="2190750" cy="485775"/>
            <wp:effectExtent l="0" t="0" r="0" b="9525"/>
            <wp:docPr id="98"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39"/>
                    <pic:cNvPicPr>
                      <a:picLocks noChangeAspect="1"/>
                    </pic:cNvPicPr>
                  </pic:nvPicPr>
                  <pic:blipFill>
                    <a:blip r:embed="rId194"/>
                    <a:stretch>
                      <a:fillRect/>
                    </a:stretch>
                  </pic:blipFill>
                  <pic:spPr>
                    <a:xfrm>
                      <a:off x="0" y="0"/>
                      <a:ext cx="2190750" cy="485775"/>
                    </a:xfrm>
                    <a:prstGeom prst="rect">
                      <a:avLst/>
                    </a:prstGeom>
                    <a:noFill/>
                    <a:ln w="9525">
                      <a:noFill/>
                    </a:ln>
                  </pic:spPr>
                </pic:pic>
              </a:graphicData>
            </a:graphic>
          </wp:inline>
        </w:drawing>
      </w:r>
    </w:p>
    <w:p>
      <w:pPr>
        <w:ind w:firstLine="480" w:firstLineChars="200"/>
        <w:jc w:val="left"/>
      </w:pPr>
      <w:r>
        <w:rPr>
          <w:rFonts w:hint="eastAsia"/>
        </w:rPr>
        <w:t>在页面右上角，点击“已归档班级”，即可查看已经被归档的班级。</w:t>
      </w:r>
    </w:p>
    <w:p>
      <w:pPr>
        <w:jc w:val="left"/>
      </w:pPr>
      <w:r>
        <w:drawing>
          <wp:inline distT="0" distB="0" distL="114300" distR="114300">
            <wp:extent cx="5269865" cy="1400810"/>
            <wp:effectExtent l="0" t="0" r="6985" b="8890"/>
            <wp:docPr id="102"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43"/>
                    <pic:cNvPicPr>
                      <a:picLocks noChangeAspect="1"/>
                    </pic:cNvPicPr>
                  </pic:nvPicPr>
                  <pic:blipFill>
                    <a:blip r:embed="rId195"/>
                    <a:stretch>
                      <a:fillRect/>
                    </a:stretch>
                  </pic:blipFill>
                  <pic:spPr>
                    <a:xfrm>
                      <a:off x="0" y="0"/>
                      <a:ext cx="5269865" cy="1400810"/>
                    </a:xfrm>
                    <a:prstGeom prst="rect">
                      <a:avLst/>
                    </a:prstGeom>
                    <a:noFill/>
                    <a:ln w="9525">
                      <a:noFill/>
                    </a:ln>
                  </pic:spPr>
                </pic:pic>
              </a:graphicData>
            </a:graphic>
          </wp:inline>
        </w:drawing>
      </w:r>
    </w:p>
    <w:p>
      <w:pPr>
        <w:ind w:firstLine="480" w:firstLineChars="200"/>
        <w:jc w:val="left"/>
      </w:pPr>
      <w:r>
        <w:rPr>
          <w:rFonts w:hint="eastAsia"/>
        </w:rPr>
        <w:t>对已归档的班级，可以选择取消归档，班级即被还原到学生管理界面，可以继续进行设置。也可以将不再需要的班级删除。</w:t>
      </w:r>
    </w:p>
    <w:p>
      <w:pPr>
        <w:jc w:val="center"/>
      </w:pPr>
      <w:r>
        <w:drawing>
          <wp:inline distT="0" distB="0" distL="114300" distR="114300">
            <wp:extent cx="5226685" cy="965835"/>
            <wp:effectExtent l="0" t="0" r="12065" b="5715"/>
            <wp:docPr id="103"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44"/>
                    <pic:cNvPicPr>
                      <a:picLocks noChangeAspect="1"/>
                    </pic:cNvPicPr>
                  </pic:nvPicPr>
                  <pic:blipFill>
                    <a:blip r:embed="rId196"/>
                    <a:srcRect l="855"/>
                    <a:stretch>
                      <a:fillRect/>
                    </a:stretch>
                  </pic:blipFill>
                  <pic:spPr>
                    <a:xfrm>
                      <a:off x="0" y="0"/>
                      <a:ext cx="5226685" cy="965835"/>
                    </a:xfrm>
                    <a:prstGeom prst="rect">
                      <a:avLst/>
                    </a:prstGeom>
                    <a:noFill/>
                    <a:ln w="9525">
                      <a:noFill/>
                    </a:ln>
                  </pic:spPr>
                </pic:pic>
              </a:graphicData>
            </a:graphic>
          </wp:inline>
        </w:drawing>
      </w:r>
    </w:p>
    <w:p>
      <w:pPr>
        <w:pStyle w:val="4"/>
      </w:pPr>
      <w:bookmarkStart w:id="75" w:name="_Toc32137"/>
      <w:r>
        <w:rPr>
          <w:rFonts w:hint="eastAsia"/>
        </w:rPr>
        <w:t>2、教师团队与助教设置</w:t>
      </w:r>
      <w:bookmarkEnd w:id="75"/>
    </w:p>
    <w:p>
      <w:pPr>
        <w:ind w:firstLine="480" w:firstLineChars="200"/>
      </w:pPr>
      <w:r>
        <w:rPr>
          <w:rFonts w:hint="eastAsia"/>
        </w:rPr>
        <w:t>平台允许教师之间形成团队，共同建设课程。点击左侧标题栏“教师团队”，即可进入教师团队设置。教师可以选择手动添加共建人，即通过输入教师姓名和邮箱等信息添加教师进入团队。也可以从点击从库中选择，在数据库中通过院系，姓名等信息进行教师的筛选，以加入教师团队。</w:t>
      </w:r>
    </w:p>
    <w:p>
      <w:r>
        <w:drawing>
          <wp:inline distT="0" distB="0" distL="114300" distR="114300">
            <wp:extent cx="5194935" cy="1757045"/>
            <wp:effectExtent l="0" t="0" r="5715" b="14605"/>
            <wp:docPr id="105"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46"/>
                    <pic:cNvPicPr>
                      <a:picLocks noChangeAspect="1"/>
                    </pic:cNvPicPr>
                  </pic:nvPicPr>
                  <pic:blipFill>
                    <a:blip r:embed="rId197"/>
                    <a:stretch>
                      <a:fillRect/>
                    </a:stretch>
                  </pic:blipFill>
                  <pic:spPr>
                    <a:xfrm>
                      <a:off x="0" y="0"/>
                      <a:ext cx="5194935" cy="1757045"/>
                    </a:xfrm>
                    <a:prstGeom prst="rect">
                      <a:avLst/>
                    </a:prstGeom>
                    <a:noFill/>
                    <a:ln w="9525">
                      <a:noFill/>
                    </a:ln>
                  </pic:spPr>
                </pic:pic>
              </a:graphicData>
            </a:graphic>
          </wp:inline>
        </w:drawing>
      </w:r>
    </w:p>
    <w:p>
      <w:pPr>
        <w:ind w:firstLine="480" w:firstLineChars="200"/>
      </w:pPr>
      <w:r>
        <w:rPr>
          <w:rFonts w:hint="eastAsia"/>
        </w:rPr>
        <w:t>平台建立课程允许教师在课程中加入助教。点击左侧标题栏“助教”选项，则可手动输入姓名账号，或直接从库中筛选信息，假如课程的助教。</w:t>
      </w:r>
    </w:p>
    <w:p>
      <w:r>
        <w:drawing>
          <wp:inline distT="0" distB="0" distL="114300" distR="114300">
            <wp:extent cx="5267325" cy="1375410"/>
            <wp:effectExtent l="0" t="0" r="9525" b="15240"/>
            <wp:docPr id="106"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47"/>
                    <pic:cNvPicPr>
                      <a:picLocks noChangeAspect="1"/>
                    </pic:cNvPicPr>
                  </pic:nvPicPr>
                  <pic:blipFill>
                    <a:blip r:embed="rId198"/>
                    <a:stretch>
                      <a:fillRect/>
                    </a:stretch>
                  </pic:blipFill>
                  <pic:spPr>
                    <a:xfrm>
                      <a:off x="0" y="0"/>
                      <a:ext cx="5267325" cy="1375410"/>
                    </a:xfrm>
                    <a:prstGeom prst="rect">
                      <a:avLst/>
                    </a:prstGeom>
                    <a:noFill/>
                    <a:ln w="9525">
                      <a:noFill/>
                    </a:ln>
                  </pic:spPr>
                </pic:pic>
              </a:graphicData>
            </a:graphic>
          </wp:inline>
        </w:drawing>
      </w:r>
    </w:p>
    <w:p>
      <w:pPr>
        <w:pStyle w:val="4"/>
      </w:pPr>
      <w:bookmarkStart w:id="76" w:name="_Toc31703"/>
      <w:r>
        <w:rPr>
          <w:rFonts w:hint="eastAsia"/>
        </w:rPr>
        <w:t>3、课程管理</w:t>
      </w:r>
      <w:bookmarkEnd w:id="76"/>
    </w:p>
    <w:p>
      <w:pPr>
        <w:ind w:firstLine="480" w:firstLineChars="200"/>
      </w:pPr>
      <w:r>
        <w:rPr>
          <w:rFonts w:hint="eastAsia"/>
        </w:rPr>
        <w:t>在课程管理页面，可以对学生端的导航条进行设置，设置教师允许学生端出现的导航信息。可以设置是否允许学生自测。</w:t>
      </w:r>
    </w:p>
    <w:p>
      <w:pPr>
        <w:ind w:firstLine="480" w:firstLineChars="200"/>
      </w:pPr>
      <w:r>
        <w:rPr>
          <w:rFonts w:hint="eastAsia"/>
        </w:rPr>
        <w:t>可以对课程门户进行设置，设置课程试读方式、课程的复用以及对选课学生的要求。</w:t>
      </w:r>
    </w:p>
    <w:p>
      <w:r>
        <w:drawing>
          <wp:inline distT="0" distB="0" distL="114300" distR="114300">
            <wp:extent cx="5273675" cy="3212465"/>
            <wp:effectExtent l="0" t="0" r="3175" b="6985"/>
            <wp:docPr id="107"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48"/>
                    <pic:cNvPicPr>
                      <a:picLocks noChangeAspect="1"/>
                    </pic:cNvPicPr>
                  </pic:nvPicPr>
                  <pic:blipFill>
                    <a:blip r:embed="rId199"/>
                    <a:srcRect t="1153"/>
                    <a:stretch>
                      <a:fillRect/>
                    </a:stretch>
                  </pic:blipFill>
                  <pic:spPr>
                    <a:xfrm>
                      <a:off x="0" y="0"/>
                      <a:ext cx="5273675" cy="3212465"/>
                    </a:xfrm>
                    <a:prstGeom prst="rect">
                      <a:avLst/>
                    </a:prstGeom>
                    <a:noFill/>
                    <a:ln w="9525">
                      <a:noFill/>
                    </a:ln>
                  </pic:spPr>
                </pic:pic>
              </a:graphicData>
            </a:graphic>
          </wp:inline>
        </w:drawing>
      </w:r>
    </w:p>
    <w:p>
      <w:pPr>
        <w:ind w:firstLine="480" w:firstLineChars="200"/>
      </w:pPr>
      <w:r>
        <w:rPr>
          <w:rFonts w:hint="eastAsia"/>
        </w:rPr>
        <w:t>课程的克隆是指直接将一门课程复制给需要的老师，老师可以对该门课程进行任意的修改编辑。课程的映射是指将一门课程映射给另一个老师进行使用，映射的课程随着被映射的课程的改变而改变，老师无法对映射课程进行编辑。</w:t>
      </w:r>
    </w:p>
    <w:p/>
    <w:p>
      <w:r>
        <w:drawing>
          <wp:inline distT="0" distB="0" distL="114300" distR="114300">
            <wp:extent cx="2272030" cy="2073910"/>
            <wp:effectExtent l="0" t="0" r="13970" b="2540"/>
            <wp:docPr id="118"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59"/>
                    <pic:cNvPicPr>
                      <a:picLocks noChangeAspect="1"/>
                    </pic:cNvPicPr>
                  </pic:nvPicPr>
                  <pic:blipFill>
                    <a:blip r:embed="rId200"/>
                    <a:srcRect t="18797"/>
                    <a:stretch>
                      <a:fillRect/>
                    </a:stretch>
                  </pic:blipFill>
                  <pic:spPr>
                    <a:xfrm>
                      <a:off x="0" y="0"/>
                      <a:ext cx="2272030" cy="2073910"/>
                    </a:xfrm>
                    <a:prstGeom prst="rect">
                      <a:avLst/>
                    </a:prstGeom>
                    <a:noFill/>
                    <a:ln w="9525">
                      <a:noFill/>
                    </a:ln>
                  </pic:spPr>
                </pic:pic>
              </a:graphicData>
            </a:graphic>
          </wp:inline>
        </w:drawing>
      </w:r>
      <w:r>
        <w:rPr>
          <w:rFonts w:hint="eastAsia"/>
        </w:rPr>
        <w:t xml:space="preserve">   </w:t>
      </w:r>
      <w:r>
        <w:drawing>
          <wp:inline distT="0" distB="0" distL="114300" distR="114300">
            <wp:extent cx="2129155" cy="1889760"/>
            <wp:effectExtent l="0" t="0" r="4445" b="15240"/>
            <wp:docPr id="119"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60"/>
                    <pic:cNvPicPr>
                      <a:picLocks noChangeAspect="1"/>
                    </pic:cNvPicPr>
                  </pic:nvPicPr>
                  <pic:blipFill>
                    <a:blip r:embed="rId201"/>
                    <a:srcRect t="14286"/>
                    <a:stretch>
                      <a:fillRect/>
                    </a:stretch>
                  </pic:blipFill>
                  <pic:spPr>
                    <a:xfrm>
                      <a:off x="0" y="0"/>
                      <a:ext cx="2129155" cy="1889760"/>
                    </a:xfrm>
                    <a:prstGeom prst="rect">
                      <a:avLst/>
                    </a:prstGeom>
                    <a:noFill/>
                    <a:ln w="9525">
                      <a:noFill/>
                    </a:ln>
                  </pic:spPr>
                </pic:pic>
              </a:graphicData>
            </a:graphic>
          </wp:inline>
        </w:drawing>
      </w:r>
    </w:p>
    <w:p>
      <w:r>
        <w:rPr>
          <w:rFonts w:hint="eastAsia"/>
        </w:rPr>
        <w:t xml:space="preserve">           克隆                               映射</w:t>
      </w:r>
    </w:p>
    <w:p>
      <w:pPr>
        <w:pStyle w:val="4"/>
      </w:pPr>
      <w:bookmarkStart w:id="77" w:name="_Toc28973"/>
      <w:r>
        <w:rPr>
          <w:rFonts w:hint="eastAsia"/>
        </w:rPr>
        <w:t>4、班级分配</w:t>
      </w:r>
      <w:bookmarkEnd w:id="77"/>
    </w:p>
    <w:p>
      <w:pPr>
        <w:ind w:firstLine="480" w:firstLineChars="200"/>
        <w:jc w:val="left"/>
      </w:pPr>
      <w:r>
        <w:rPr>
          <w:rFonts w:hint="eastAsia"/>
        </w:rPr>
        <w:t>班级分配可以将一门课开设的多个班级进行管理人员的分配。点击班级后的“分配”按钮可指定成员后，该班级设为私有班级，仅被指定的成员可见。一个班级只能指定一个成员。</w:t>
      </w:r>
      <w:r>
        <w:drawing>
          <wp:inline distT="0" distB="0" distL="114300" distR="114300">
            <wp:extent cx="5274945" cy="1758315"/>
            <wp:effectExtent l="0" t="0" r="1905" b="13335"/>
            <wp:docPr id="120"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61"/>
                    <pic:cNvPicPr>
                      <a:picLocks noChangeAspect="1"/>
                    </pic:cNvPicPr>
                  </pic:nvPicPr>
                  <pic:blipFill>
                    <a:blip r:embed="rId202"/>
                    <a:stretch>
                      <a:fillRect/>
                    </a:stretch>
                  </pic:blipFill>
                  <pic:spPr>
                    <a:xfrm>
                      <a:off x="0" y="0"/>
                      <a:ext cx="5274945" cy="1758315"/>
                    </a:xfrm>
                    <a:prstGeom prst="rect">
                      <a:avLst/>
                    </a:prstGeom>
                    <a:noFill/>
                    <a:ln w="9525">
                      <a:noFill/>
                    </a:ln>
                  </pic:spPr>
                </pic:pic>
              </a:graphicData>
            </a:graphic>
          </wp:inline>
        </w:drawing>
      </w:r>
    </w:p>
    <w:p>
      <w:pPr>
        <w:ind w:firstLine="480" w:firstLineChars="200"/>
        <w:jc w:val="left"/>
      </w:pPr>
      <w:r>
        <w:drawing>
          <wp:inline distT="0" distB="0" distL="114300" distR="114300">
            <wp:extent cx="4196715" cy="2118995"/>
            <wp:effectExtent l="0" t="0" r="13335" b="14605"/>
            <wp:docPr id="121"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62"/>
                    <pic:cNvPicPr>
                      <a:picLocks noChangeAspect="1"/>
                    </pic:cNvPicPr>
                  </pic:nvPicPr>
                  <pic:blipFill>
                    <a:blip r:embed="rId203"/>
                    <a:stretch>
                      <a:fillRect/>
                    </a:stretch>
                  </pic:blipFill>
                  <pic:spPr>
                    <a:xfrm>
                      <a:off x="0" y="0"/>
                      <a:ext cx="4196715" cy="2118995"/>
                    </a:xfrm>
                    <a:prstGeom prst="rect">
                      <a:avLst/>
                    </a:prstGeom>
                    <a:noFill/>
                    <a:ln w="9525">
                      <a:noFill/>
                    </a:ln>
                  </pic:spPr>
                </pic:pic>
              </a:graphicData>
            </a:graphic>
          </wp:inline>
        </w:drawing>
      </w:r>
    </w:p>
    <w:p>
      <w:pPr>
        <w:ind w:firstLine="480" w:firstLineChars="200"/>
        <w:jc w:val="left"/>
      </w:pPr>
    </w:p>
    <w:p>
      <w:pPr>
        <w:ind w:firstLine="480" w:firstLineChars="200"/>
        <w:rPr>
          <w:rFonts w:ascii="宋体" w:hAnsi="宋体" w:cs="宋体"/>
        </w:rPr>
      </w:pPr>
    </w:p>
    <w:p>
      <w:pPr>
        <w:rPr>
          <w:rFonts w:hint="eastAsia"/>
          <w:sz w:val="44"/>
          <w:szCs w:val="44"/>
        </w:rPr>
      </w:pPr>
    </w:p>
    <w:p>
      <w:pPr>
        <w:rPr>
          <w:rFonts w:hint="eastAsia"/>
          <w:sz w:val="44"/>
          <w:szCs w:val="44"/>
        </w:rPr>
      </w:pPr>
    </w:p>
    <w:p>
      <w:pPr>
        <w:rPr>
          <w:rFonts w:hint="eastAsia"/>
          <w:sz w:val="44"/>
          <w:szCs w:val="44"/>
        </w:rPr>
      </w:pPr>
    </w:p>
    <w:p>
      <w:pPr>
        <w:rPr>
          <w:rFonts w:hint="eastAsia"/>
          <w:sz w:val="44"/>
          <w:szCs w:val="44"/>
        </w:rPr>
      </w:pPr>
    </w:p>
    <w:p>
      <w:pPr>
        <w:rPr>
          <w:rFonts w:hint="eastAsia"/>
          <w:sz w:val="44"/>
          <w:szCs w:val="44"/>
        </w:rPr>
      </w:pPr>
    </w:p>
    <w:p>
      <w:pPr>
        <w:rPr>
          <w:rFonts w:hint="eastAsia"/>
          <w:sz w:val="44"/>
          <w:szCs w:val="44"/>
        </w:rPr>
      </w:pPr>
    </w:p>
    <w:p>
      <w:pPr>
        <w:rPr>
          <w:rFonts w:hint="eastAsia"/>
          <w:sz w:val="44"/>
          <w:szCs w:val="44"/>
        </w:rPr>
      </w:pPr>
    </w:p>
    <w:p>
      <w:pPr>
        <w:rPr>
          <w:sz w:val="44"/>
          <w:szCs w:val="44"/>
        </w:rPr>
      </w:pPr>
      <w:r>
        <w:rPr>
          <w:rFonts w:hint="eastAsia"/>
          <w:sz w:val="44"/>
          <w:szCs w:val="44"/>
        </w:rPr>
        <w:t>附录</w:t>
      </w:r>
    </w:p>
    <w:p>
      <w:pPr>
        <w:rPr>
          <w:sz w:val="44"/>
          <w:szCs w:val="44"/>
        </w:rPr>
      </w:pPr>
    </w:p>
    <w:p>
      <w:pPr>
        <w:ind w:left="360" w:firstLine="480" w:firstLineChars="200"/>
      </w:pPr>
      <w:r>
        <w:rPr>
          <w:rFonts w:hint="eastAsia"/>
        </w:rPr>
        <w:t>下面将介绍云盘的具体使用方法。</w:t>
      </w:r>
    </w:p>
    <w:p>
      <w:pPr>
        <w:ind w:left="360" w:firstLine="480" w:firstLineChars="200"/>
      </w:pPr>
      <w:r>
        <w:rPr>
          <w:rFonts w:hint="eastAsia"/>
        </w:rPr>
        <w:t>通过云盘客户端上传，首先需要下载超星云盘客户端（注：这个云盘区别于百度或360云盘，它有且仅有将电脑中文件上传至平台端或逆向将平台端文件同步至电脑端这一个功能，相当于一个同步文件夹，并不能通过网页端登录或分享存储文件）。</w:t>
      </w:r>
    </w:p>
    <w:p>
      <w:pPr>
        <w:ind w:left="360" w:firstLine="480" w:firstLineChars="200"/>
      </w:pPr>
      <w:r>
        <w:rPr>
          <w:rFonts w:hint="eastAsia"/>
        </w:rPr>
        <w:t>使用步骤如下：点击下载超星云盘客户端→下载完成后登录（单位账号、密码）→在常规中可设置同步文件夹的存放位置，另外可勾选上（系统启动时自动运行）即可实现断点续传，最后一项“仅上传文件”顾名思义即仅文件夹中上传的文件会同步到web端，而web端文件不会同步到文件夹，可以按需选择是否勾选，如下图。</w:t>
      </w:r>
    </w:p>
    <w:p>
      <w:pPr>
        <w:ind w:left="360" w:firstLine="480" w:firstLineChars="200"/>
      </w:pPr>
    </w:p>
    <w:p>
      <w:pPr>
        <w:ind w:left="480" w:leftChars="200"/>
        <w:jc w:val="center"/>
      </w:pPr>
      <w:r>
        <w:drawing>
          <wp:inline distT="0" distB="0" distL="114300" distR="114300">
            <wp:extent cx="4070985" cy="2602865"/>
            <wp:effectExtent l="0" t="0" r="5715" b="698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204"/>
                    <a:stretch>
                      <a:fillRect/>
                    </a:stretch>
                  </pic:blipFill>
                  <pic:spPr>
                    <a:xfrm>
                      <a:off x="0" y="0"/>
                      <a:ext cx="4070985" cy="2602865"/>
                    </a:xfrm>
                    <a:prstGeom prst="rect">
                      <a:avLst/>
                    </a:prstGeom>
                    <a:noFill/>
                    <a:ln w="9525">
                      <a:noFill/>
                    </a:ln>
                  </pic:spPr>
                </pic:pic>
              </a:graphicData>
            </a:graphic>
          </wp:inline>
        </w:drawing>
      </w:r>
    </w:p>
    <w:p>
      <w:pPr>
        <w:rPr>
          <w:rFonts w:ascii="宋体" w:hAnsi="宋体" w:cs="宋体"/>
        </w:rPr>
      </w:pPr>
    </w:p>
    <w:p>
      <w:pPr>
        <w:ind w:firstLine="480" w:firstLineChars="200"/>
        <w:rPr>
          <w:rFonts w:ascii="宋体" w:hAnsi="宋体" w:cs="宋体"/>
          <w:color w:val="FF0000"/>
        </w:rPr>
      </w:pPr>
      <w:r>
        <w:rPr>
          <w:rFonts w:hint="eastAsia" w:ascii="宋体" w:hAnsi="宋体" w:cs="宋体"/>
          <w:color w:val="FF0000"/>
        </w:rPr>
        <w:t>如平台使用中遇任何问题，可通过qq扫一扫下方二维码（添加→扫一扫添加好友）或输入群号：319884025，加入“上海大学教学平台服务”群聊。</w:t>
      </w:r>
    </w:p>
    <w:p>
      <w:pPr>
        <w:ind w:firstLine="480" w:firstLineChars="200"/>
        <w:rPr>
          <w:rFonts w:ascii="宋体" w:hAnsi="宋体" w:cs="宋体"/>
        </w:rPr>
      </w:pPr>
    </w:p>
    <w:p>
      <w:pPr>
        <w:ind w:firstLine="480" w:firstLineChars="200"/>
        <w:jc w:val="center"/>
        <w:rPr>
          <w:rFonts w:ascii="宋体" w:hAnsi="宋体" w:cs="宋体"/>
        </w:rPr>
      </w:pPr>
    </w:p>
    <w:p>
      <w:pPr>
        <w:ind w:firstLine="480" w:firstLineChars="200"/>
        <w:jc w:val="center"/>
        <w:rPr>
          <w:rFonts w:ascii="宋体" w:hAnsi="宋体" w:cs="宋体"/>
        </w:rPr>
      </w:pPr>
      <w:r>
        <w:rPr>
          <w:rFonts w:ascii="宋体" w:hAnsi="宋体" w:cs="宋体"/>
        </w:rPr>
        <w:drawing>
          <wp:inline distT="0" distB="0" distL="0" distR="0">
            <wp:extent cx="1490980" cy="1721485"/>
            <wp:effectExtent l="0" t="0" r="0" b="0"/>
            <wp:docPr id="268" name="图片 268" descr="C:\Users\doudou\AppData\Local\Temp\WeChat Files\140705429318097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C:\Users\doudou\AppData\Local\Temp\WeChat Files\14070542931809793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a:xfrm>
                      <a:off x="0" y="0"/>
                      <a:ext cx="1509568" cy="1742562"/>
                    </a:xfrm>
                    <a:prstGeom prst="rect">
                      <a:avLst/>
                    </a:prstGeom>
                    <a:noFill/>
                    <a:ln>
                      <a:noFill/>
                    </a:ln>
                  </pic:spPr>
                </pic:pic>
              </a:graphicData>
            </a:graphic>
          </wp:inline>
        </w:drawing>
      </w:r>
    </w:p>
    <w:sectPr>
      <w:headerReference r:id="rId3" w:type="default"/>
      <w:footerReference r:id="rId4" w:type="default"/>
      <w:pgSz w:w="11907" w:h="16839"/>
      <w:pgMar w:top="1440" w:right="1800" w:bottom="1440" w:left="1800" w:header="851" w:footer="992" w:gutter="0"/>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Verdana">
    <w:panose1 w:val="020B0604030504040204"/>
    <w:charset w:val="00"/>
    <w:family w:val="auto"/>
    <w:pitch w:val="default"/>
    <w:sig w:usb0="A1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pPr>
    <w:r>
      <w:fldChar w:fldCharType="begin"/>
    </w:r>
    <w:r>
      <w:instrText xml:space="preserve"> PAGE   \* MERGEFORMAT </w:instrText>
    </w:r>
    <w:r>
      <w:fldChar w:fldCharType="separate"/>
    </w:r>
    <w:r>
      <w:t>20</w:t>
    </w:r>
    <w:r>
      <w:rPr>
        <w:lang w:val="zh-CN"/>
      </w:rPr>
      <w:fldChar w:fldCharType="end"/>
    </w:r>
  </w:p>
  <w:p>
    <w:pPr>
      <w:pStyle w:val="1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dotted" w:color="auto" w:sz="4" w:space="0"/>
      </w:pBdr>
      <w:jc w:val="right"/>
    </w:pPr>
    <w:r>
      <w:rPr>
        <w:rFonts w:hint="eastAsia"/>
      </w:rPr>
      <w:drawing>
        <wp:inline distT="0" distB="0" distL="114300" distR="114300">
          <wp:extent cx="575310" cy="275590"/>
          <wp:effectExtent l="0" t="0" r="15240" b="10795"/>
          <wp:docPr id="122" name="图片 12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logo--"/>
                  <pic:cNvPicPr>
                    <a:picLocks noChangeAspect="1"/>
                  </pic:cNvPicPr>
                </pic:nvPicPr>
                <pic:blipFill>
                  <a:blip r:embed="rId1"/>
                  <a:stretch>
                    <a:fillRect/>
                  </a:stretch>
                </pic:blipFill>
                <pic:spPr>
                  <a:xfrm>
                    <a:off x="0" y="0"/>
                    <a:ext cx="575310" cy="27559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8AD4938"/>
    <w:multiLevelType w:val="singleLevel"/>
    <w:tmpl w:val="58AD4938"/>
    <w:lvl w:ilvl="0" w:tentative="0">
      <w:start w:val="5"/>
      <w:numFmt w:val="decimal"/>
      <w:suff w:val="nothing"/>
      <w:lvlText w:val="（%1）"/>
      <w:lvlJc w:val="left"/>
    </w:lvl>
  </w:abstractNum>
  <w:abstractNum w:abstractNumId="1">
    <w:nsid w:val="58DCE877"/>
    <w:multiLevelType w:val="singleLevel"/>
    <w:tmpl w:val="58DCE877"/>
    <w:lvl w:ilvl="0" w:tentative="0">
      <w:start w:val="4"/>
      <w:numFmt w:val="decimal"/>
      <w:suff w:val="nothing"/>
      <w:lvlText w:val="%1、"/>
      <w:lvlJc w:val="left"/>
    </w:lvl>
  </w:abstractNum>
  <w:abstractNum w:abstractNumId="2">
    <w:nsid w:val="58DCF470"/>
    <w:multiLevelType w:val="multilevel"/>
    <w:tmpl w:val="58DCF470"/>
    <w:lvl w:ilvl="0" w:tentative="0">
      <w:start w:val="7"/>
      <w:numFmt w:val="decimal"/>
      <w:suff w:val="nothing"/>
      <w:lvlText w:val="%1、"/>
      <w:lvlJc w:val="left"/>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47809D7"/>
    <w:multiLevelType w:val="multilevel"/>
    <w:tmpl w:val="647809D7"/>
    <w:lvl w:ilvl="0" w:tentative="0">
      <w:start w:val="1"/>
      <w:numFmt w:val="japaneseCounting"/>
      <w:lvlText w:val="%1、"/>
      <w:lvlJc w:val="left"/>
      <w:pPr>
        <w:ind w:left="900" w:hanging="90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656E031D"/>
    <w:multiLevelType w:val="multilevel"/>
    <w:tmpl w:val="656E031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7B2F1404"/>
    <w:multiLevelType w:val="multilevel"/>
    <w:tmpl w:val="7B2F1404"/>
    <w:lvl w:ilvl="0" w:tentative="0">
      <w:start w:val="16"/>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1"/>
  </w:num>
  <w:num w:numId="3">
    <w:abstractNumId w:val="2"/>
  </w:num>
  <w:num w:numId="4">
    <w:abstractNumId w:val="5"/>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20"/>
  <w:drawingGridVerticalSpacing w:val="163"/>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7EA"/>
    <w:rsid w:val="00002DBC"/>
    <w:rsid w:val="00006B67"/>
    <w:rsid w:val="00023A6C"/>
    <w:rsid w:val="000241CF"/>
    <w:rsid w:val="00025ED4"/>
    <w:rsid w:val="00026FFE"/>
    <w:rsid w:val="000404E9"/>
    <w:rsid w:val="00042642"/>
    <w:rsid w:val="00044F60"/>
    <w:rsid w:val="00052307"/>
    <w:rsid w:val="00054AF1"/>
    <w:rsid w:val="00073E41"/>
    <w:rsid w:val="00075AC9"/>
    <w:rsid w:val="00077FEB"/>
    <w:rsid w:val="00084834"/>
    <w:rsid w:val="0009329E"/>
    <w:rsid w:val="000A1CD6"/>
    <w:rsid w:val="000A61DD"/>
    <w:rsid w:val="000B164B"/>
    <w:rsid w:val="000B341E"/>
    <w:rsid w:val="000B4FB0"/>
    <w:rsid w:val="000B5EB7"/>
    <w:rsid w:val="000C21A0"/>
    <w:rsid w:val="000C456F"/>
    <w:rsid w:val="000D03FA"/>
    <w:rsid w:val="000D0A4B"/>
    <w:rsid w:val="000D0B44"/>
    <w:rsid w:val="000D1370"/>
    <w:rsid w:val="000D5B12"/>
    <w:rsid w:val="000E5779"/>
    <w:rsid w:val="000F2014"/>
    <w:rsid w:val="000F231A"/>
    <w:rsid w:val="000F6742"/>
    <w:rsid w:val="000F783D"/>
    <w:rsid w:val="00111412"/>
    <w:rsid w:val="00112D95"/>
    <w:rsid w:val="00113C62"/>
    <w:rsid w:val="001205F1"/>
    <w:rsid w:val="00123A2A"/>
    <w:rsid w:val="00123D18"/>
    <w:rsid w:val="0012763C"/>
    <w:rsid w:val="00131A35"/>
    <w:rsid w:val="0013771A"/>
    <w:rsid w:val="0014145D"/>
    <w:rsid w:val="00143CC5"/>
    <w:rsid w:val="00143F03"/>
    <w:rsid w:val="00146D9E"/>
    <w:rsid w:val="00164CAD"/>
    <w:rsid w:val="001676E5"/>
    <w:rsid w:val="001708AB"/>
    <w:rsid w:val="001742A2"/>
    <w:rsid w:val="00190BC7"/>
    <w:rsid w:val="00191E82"/>
    <w:rsid w:val="00194436"/>
    <w:rsid w:val="0019472F"/>
    <w:rsid w:val="00196F57"/>
    <w:rsid w:val="001A1F15"/>
    <w:rsid w:val="001C30C1"/>
    <w:rsid w:val="001C3B94"/>
    <w:rsid w:val="001D39FD"/>
    <w:rsid w:val="001D4311"/>
    <w:rsid w:val="001D6CAB"/>
    <w:rsid w:val="001E1D90"/>
    <w:rsid w:val="001F00A5"/>
    <w:rsid w:val="001F246F"/>
    <w:rsid w:val="002025CC"/>
    <w:rsid w:val="00205543"/>
    <w:rsid w:val="00205F27"/>
    <w:rsid w:val="00212664"/>
    <w:rsid w:val="00212950"/>
    <w:rsid w:val="00213F8A"/>
    <w:rsid w:val="002153ED"/>
    <w:rsid w:val="002158A5"/>
    <w:rsid w:val="0022273A"/>
    <w:rsid w:val="00222FD2"/>
    <w:rsid w:val="00223559"/>
    <w:rsid w:val="00230E5E"/>
    <w:rsid w:val="0023305B"/>
    <w:rsid w:val="002438D1"/>
    <w:rsid w:val="002502CA"/>
    <w:rsid w:val="00251B17"/>
    <w:rsid w:val="00262B48"/>
    <w:rsid w:val="00265192"/>
    <w:rsid w:val="00265FA0"/>
    <w:rsid w:val="00271046"/>
    <w:rsid w:val="00273941"/>
    <w:rsid w:val="002741A4"/>
    <w:rsid w:val="00280391"/>
    <w:rsid w:val="00283FA9"/>
    <w:rsid w:val="0028457D"/>
    <w:rsid w:val="00285709"/>
    <w:rsid w:val="00293FD7"/>
    <w:rsid w:val="002959B5"/>
    <w:rsid w:val="002978A6"/>
    <w:rsid w:val="002A42DF"/>
    <w:rsid w:val="002B1D72"/>
    <w:rsid w:val="002B3851"/>
    <w:rsid w:val="002B4DBA"/>
    <w:rsid w:val="002B7924"/>
    <w:rsid w:val="002C0D3D"/>
    <w:rsid w:val="002C2901"/>
    <w:rsid w:val="002C5787"/>
    <w:rsid w:val="002C64AB"/>
    <w:rsid w:val="002C746C"/>
    <w:rsid w:val="002D0A60"/>
    <w:rsid w:val="002D1EBD"/>
    <w:rsid w:val="002D37CE"/>
    <w:rsid w:val="002E240F"/>
    <w:rsid w:val="002E4F67"/>
    <w:rsid w:val="002E547A"/>
    <w:rsid w:val="002E78BC"/>
    <w:rsid w:val="002F22D0"/>
    <w:rsid w:val="00300CED"/>
    <w:rsid w:val="00305B58"/>
    <w:rsid w:val="00307D93"/>
    <w:rsid w:val="003115C7"/>
    <w:rsid w:val="00317C34"/>
    <w:rsid w:val="003309CC"/>
    <w:rsid w:val="00336B70"/>
    <w:rsid w:val="00336C7E"/>
    <w:rsid w:val="003401DE"/>
    <w:rsid w:val="00344E3A"/>
    <w:rsid w:val="0034546C"/>
    <w:rsid w:val="0034668D"/>
    <w:rsid w:val="00353429"/>
    <w:rsid w:val="00353B1E"/>
    <w:rsid w:val="003603A4"/>
    <w:rsid w:val="00363866"/>
    <w:rsid w:val="00371B06"/>
    <w:rsid w:val="003830CA"/>
    <w:rsid w:val="003865E1"/>
    <w:rsid w:val="00390468"/>
    <w:rsid w:val="003905EB"/>
    <w:rsid w:val="0039100E"/>
    <w:rsid w:val="00397E8B"/>
    <w:rsid w:val="003A6D4B"/>
    <w:rsid w:val="003B009E"/>
    <w:rsid w:val="003B1051"/>
    <w:rsid w:val="003B41EB"/>
    <w:rsid w:val="003C0FC6"/>
    <w:rsid w:val="003C409A"/>
    <w:rsid w:val="003C53E4"/>
    <w:rsid w:val="003D2C3B"/>
    <w:rsid w:val="003E0154"/>
    <w:rsid w:val="003F097D"/>
    <w:rsid w:val="003F2634"/>
    <w:rsid w:val="003F3421"/>
    <w:rsid w:val="003F3B21"/>
    <w:rsid w:val="003F5D01"/>
    <w:rsid w:val="00404E35"/>
    <w:rsid w:val="0041631A"/>
    <w:rsid w:val="004214CB"/>
    <w:rsid w:val="004214CD"/>
    <w:rsid w:val="00435223"/>
    <w:rsid w:val="00435AC8"/>
    <w:rsid w:val="00441E53"/>
    <w:rsid w:val="00441EAF"/>
    <w:rsid w:val="004429FE"/>
    <w:rsid w:val="00443BF1"/>
    <w:rsid w:val="0044673D"/>
    <w:rsid w:val="00452418"/>
    <w:rsid w:val="004576BE"/>
    <w:rsid w:val="004607C5"/>
    <w:rsid w:val="004645A1"/>
    <w:rsid w:val="00467EAF"/>
    <w:rsid w:val="00472C89"/>
    <w:rsid w:val="0047388B"/>
    <w:rsid w:val="00485070"/>
    <w:rsid w:val="00491E3B"/>
    <w:rsid w:val="0049573B"/>
    <w:rsid w:val="004A506D"/>
    <w:rsid w:val="004B1D5F"/>
    <w:rsid w:val="004B5325"/>
    <w:rsid w:val="004C33CF"/>
    <w:rsid w:val="004D5185"/>
    <w:rsid w:val="00502FBB"/>
    <w:rsid w:val="00503993"/>
    <w:rsid w:val="005112FC"/>
    <w:rsid w:val="005117AF"/>
    <w:rsid w:val="00522B2E"/>
    <w:rsid w:val="00523CA3"/>
    <w:rsid w:val="00523FEA"/>
    <w:rsid w:val="00524680"/>
    <w:rsid w:val="00524E0A"/>
    <w:rsid w:val="00526350"/>
    <w:rsid w:val="005301B5"/>
    <w:rsid w:val="00535ACB"/>
    <w:rsid w:val="00535BF5"/>
    <w:rsid w:val="005468A5"/>
    <w:rsid w:val="0055686C"/>
    <w:rsid w:val="00563886"/>
    <w:rsid w:val="005713FE"/>
    <w:rsid w:val="00573E37"/>
    <w:rsid w:val="00575C97"/>
    <w:rsid w:val="0059454F"/>
    <w:rsid w:val="0059492C"/>
    <w:rsid w:val="00596FBF"/>
    <w:rsid w:val="00597FC6"/>
    <w:rsid w:val="005A1532"/>
    <w:rsid w:val="005A31F5"/>
    <w:rsid w:val="005A64E3"/>
    <w:rsid w:val="005B365A"/>
    <w:rsid w:val="005B470E"/>
    <w:rsid w:val="005B4D1E"/>
    <w:rsid w:val="005C0DBE"/>
    <w:rsid w:val="005C13BB"/>
    <w:rsid w:val="005C35AC"/>
    <w:rsid w:val="005C373E"/>
    <w:rsid w:val="005C726D"/>
    <w:rsid w:val="005D23A1"/>
    <w:rsid w:val="005D5513"/>
    <w:rsid w:val="005D79AE"/>
    <w:rsid w:val="005D7C41"/>
    <w:rsid w:val="005E188F"/>
    <w:rsid w:val="005E20F2"/>
    <w:rsid w:val="005E53D6"/>
    <w:rsid w:val="005F0E7E"/>
    <w:rsid w:val="005F46F3"/>
    <w:rsid w:val="005F7693"/>
    <w:rsid w:val="006007EA"/>
    <w:rsid w:val="00602C6D"/>
    <w:rsid w:val="00602FEC"/>
    <w:rsid w:val="00611E65"/>
    <w:rsid w:val="00613529"/>
    <w:rsid w:val="006223C8"/>
    <w:rsid w:val="00624B9B"/>
    <w:rsid w:val="006275E9"/>
    <w:rsid w:val="00633818"/>
    <w:rsid w:val="006362EC"/>
    <w:rsid w:val="00637A25"/>
    <w:rsid w:val="006426AF"/>
    <w:rsid w:val="006428B4"/>
    <w:rsid w:val="00642AEC"/>
    <w:rsid w:val="006436F2"/>
    <w:rsid w:val="00645888"/>
    <w:rsid w:val="00651705"/>
    <w:rsid w:val="00665587"/>
    <w:rsid w:val="00675027"/>
    <w:rsid w:val="00680532"/>
    <w:rsid w:val="00681EF2"/>
    <w:rsid w:val="00683174"/>
    <w:rsid w:val="00691F46"/>
    <w:rsid w:val="006A0099"/>
    <w:rsid w:val="006A0765"/>
    <w:rsid w:val="006A36FA"/>
    <w:rsid w:val="006B4CFA"/>
    <w:rsid w:val="006C3E19"/>
    <w:rsid w:val="006C6F7C"/>
    <w:rsid w:val="006D5388"/>
    <w:rsid w:val="006D5C25"/>
    <w:rsid w:val="006F5E95"/>
    <w:rsid w:val="00703806"/>
    <w:rsid w:val="00710752"/>
    <w:rsid w:val="00712969"/>
    <w:rsid w:val="00722A4E"/>
    <w:rsid w:val="00723388"/>
    <w:rsid w:val="00733980"/>
    <w:rsid w:val="0073596C"/>
    <w:rsid w:val="007414DC"/>
    <w:rsid w:val="00744643"/>
    <w:rsid w:val="00750DEC"/>
    <w:rsid w:val="00751CDF"/>
    <w:rsid w:val="00755B84"/>
    <w:rsid w:val="0076135C"/>
    <w:rsid w:val="00763E60"/>
    <w:rsid w:val="00767777"/>
    <w:rsid w:val="00770060"/>
    <w:rsid w:val="00772301"/>
    <w:rsid w:val="00773728"/>
    <w:rsid w:val="00775ECC"/>
    <w:rsid w:val="007776A0"/>
    <w:rsid w:val="00786EFB"/>
    <w:rsid w:val="00787374"/>
    <w:rsid w:val="00787F15"/>
    <w:rsid w:val="00796A61"/>
    <w:rsid w:val="0079770B"/>
    <w:rsid w:val="007B273C"/>
    <w:rsid w:val="007B3D49"/>
    <w:rsid w:val="007B64E0"/>
    <w:rsid w:val="007B76FD"/>
    <w:rsid w:val="007C1A60"/>
    <w:rsid w:val="007C431E"/>
    <w:rsid w:val="007D2833"/>
    <w:rsid w:val="007D7210"/>
    <w:rsid w:val="007D75CE"/>
    <w:rsid w:val="007E61A7"/>
    <w:rsid w:val="007E648A"/>
    <w:rsid w:val="007F333C"/>
    <w:rsid w:val="007F4171"/>
    <w:rsid w:val="007F4838"/>
    <w:rsid w:val="00800C99"/>
    <w:rsid w:val="00801179"/>
    <w:rsid w:val="008013D5"/>
    <w:rsid w:val="008013D8"/>
    <w:rsid w:val="00802FD9"/>
    <w:rsid w:val="00807A22"/>
    <w:rsid w:val="00810152"/>
    <w:rsid w:val="00815A60"/>
    <w:rsid w:val="00817A4A"/>
    <w:rsid w:val="0082690E"/>
    <w:rsid w:val="00827D24"/>
    <w:rsid w:val="008321ED"/>
    <w:rsid w:val="008361E5"/>
    <w:rsid w:val="00840218"/>
    <w:rsid w:val="00845327"/>
    <w:rsid w:val="008453BA"/>
    <w:rsid w:val="00847F38"/>
    <w:rsid w:val="00851C2E"/>
    <w:rsid w:val="00852887"/>
    <w:rsid w:val="008538D5"/>
    <w:rsid w:val="00853EFB"/>
    <w:rsid w:val="00860AB6"/>
    <w:rsid w:val="008615C0"/>
    <w:rsid w:val="008637B4"/>
    <w:rsid w:val="00863D3F"/>
    <w:rsid w:val="0086526F"/>
    <w:rsid w:val="00866246"/>
    <w:rsid w:val="00870C09"/>
    <w:rsid w:val="00875A3E"/>
    <w:rsid w:val="00885EA5"/>
    <w:rsid w:val="00890BCA"/>
    <w:rsid w:val="00890C63"/>
    <w:rsid w:val="00892CA9"/>
    <w:rsid w:val="008970F3"/>
    <w:rsid w:val="00897257"/>
    <w:rsid w:val="008A4CC0"/>
    <w:rsid w:val="008A7D10"/>
    <w:rsid w:val="008B3FCC"/>
    <w:rsid w:val="008B3FD0"/>
    <w:rsid w:val="008B6717"/>
    <w:rsid w:val="008C0242"/>
    <w:rsid w:val="008C156C"/>
    <w:rsid w:val="008E23DF"/>
    <w:rsid w:val="008E2D6C"/>
    <w:rsid w:val="008E5629"/>
    <w:rsid w:val="008F344D"/>
    <w:rsid w:val="008F7C0B"/>
    <w:rsid w:val="00905E66"/>
    <w:rsid w:val="009100AB"/>
    <w:rsid w:val="0091354B"/>
    <w:rsid w:val="0091402A"/>
    <w:rsid w:val="00915989"/>
    <w:rsid w:val="00917E49"/>
    <w:rsid w:val="00920256"/>
    <w:rsid w:val="00923BC1"/>
    <w:rsid w:val="00940EDE"/>
    <w:rsid w:val="00945146"/>
    <w:rsid w:val="0095169F"/>
    <w:rsid w:val="00952E8D"/>
    <w:rsid w:val="0096014B"/>
    <w:rsid w:val="00963605"/>
    <w:rsid w:val="0096404E"/>
    <w:rsid w:val="009648C6"/>
    <w:rsid w:val="00964E9B"/>
    <w:rsid w:val="00966D45"/>
    <w:rsid w:val="009739DA"/>
    <w:rsid w:val="0097478F"/>
    <w:rsid w:val="00975685"/>
    <w:rsid w:val="00981E00"/>
    <w:rsid w:val="009902C3"/>
    <w:rsid w:val="00990D4C"/>
    <w:rsid w:val="0099475D"/>
    <w:rsid w:val="009A0FFF"/>
    <w:rsid w:val="009B28CF"/>
    <w:rsid w:val="009B749D"/>
    <w:rsid w:val="009C3387"/>
    <w:rsid w:val="009C3C9F"/>
    <w:rsid w:val="009C55F4"/>
    <w:rsid w:val="009C618C"/>
    <w:rsid w:val="009D49B4"/>
    <w:rsid w:val="009D5B51"/>
    <w:rsid w:val="009F192E"/>
    <w:rsid w:val="009F650F"/>
    <w:rsid w:val="009F71CD"/>
    <w:rsid w:val="00A01D2C"/>
    <w:rsid w:val="00A051B0"/>
    <w:rsid w:val="00A061B1"/>
    <w:rsid w:val="00A14F1B"/>
    <w:rsid w:val="00A159B6"/>
    <w:rsid w:val="00A20685"/>
    <w:rsid w:val="00A26C20"/>
    <w:rsid w:val="00A335E7"/>
    <w:rsid w:val="00A34065"/>
    <w:rsid w:val="00A34552"/>
    <w:rsid w:val="00A34C61"/>
    <w:rsid w:val="00A36FEC"/>
    <w:rsid w:val="00A4299F"/>
    <w:rsid w:val="00A43339"/>
    <w:rsid w:val="00A559F3"/>
    <w:rsid w:val="00A57F56"/>
    <w:rsid w:val="00A73878"/>
    <w:rsid w:val="00A73AA0"/>
    <w:rsid w:val="00A73AA8"/>
    <w:rsid w:val="00A81DA2"/>
    <w:rsid w:val="00A862A0"/>
    <w:rsid w:val="00A953E5"/>
    <w:rsid w:val="00A97304"/>
    <w:rsid w:val="00AA0955"/>
    <w:rsid w:val="00AA5E24"/>
    <w:rsid w:val="00AB4CA1"/>
    <w:rsid w:val="00AC07E6"/>
    <w:rsid w:val="00AC197D"/>
    <w:rsid w:val="00AC35B2"/>
    <w:rsid w:val="00AC4D37"/>
    <w:rsid w:val="00AE3022"/>
    <w:rsid w:val="00AF234A"/>
    <w:rsid w:val="00AF2FEB"/>
    <w:rsid w:val="00AF5552"/>
    <w:rsid w:val="00B023FA"/>
    <w:rsid w:val="00B07651"/>
    <w:rsid w:val="00B20440"/>
    <w:rsid w:val="00B2135C"/>
    <w:rsid w:val="00B2176D"/>
    <w:rsid w:val="00B24EFE"/>
    <w:rsid w:val="00B26103"/>
    <w:rsid w:val="00B3268E"/>
    <w:rsid w:val="00B36601"/>
    <w:rsid w:val="00B37552"/>
    <w:rsid w:val="00B45A51"/>
    <w:rsid w:val="00B5163C"/>
    <w:rsid w:val="00B51779"/>
    <w:rsid w:val="00B5506F"/>
    <w:rsid w:val="00B60887"/>
    <w:rsid w:val="00B703F5"/>
    <w:rsid w:val="00B71E50"/>
    <w:rsid w:val="00B91340"/>
    <w:rsid w:val="00B97604"/>
    <w:rsid w:val="00BA0E9D"/>
    <w:rsid w:val="00BB6958"/>
    <w:rsid w:val="00BB7664"/>
    <w:rsid w:val="00BC3838"/>
    <w:rsid w:val="00BD297A"/>
    <w:rsid w:val="00BD3910"/>
    <w:rsid w:val="00BD5C99"/>
    <w:rsid w:val="00BD7439"/>
    <w:rsid w:val="00BF42E7"/>
    <w:rsid w:val="00BF5800"/>
    <w:rsid w:val="00C027AC"/>
    <w:rsid w:val="00C10058"/>
    <w:rsid w:val="00C14349"/>
    <w:rsid w:val="00C14FCC"/>
    <w:rsid w:val="00C37A26"/>
    <w:rsid w:val="00C41FA9"/>
    <w:rsid w:val="00C43CF8"/>
    <w:rsid w:val="00C43E2A"/>
    <w:rsid w:val="00C45657"/>
    <w:rsid w:val="00C45D9C"/>
    <w:rsid w:val="00C47490"/>
    <w:rsid w:val="00C47C13"/>
    <w:rsid w:val="00C51CE5"/>
    <w:rsid w:val="00C53D0A"/>
    <w:rsid w:val="00C544A2"/>
    <w:rsid w:val="00C54BCD"/>
    <w:rsid w:val="00C7202D"/>
    <w:rsid w:val="00C7380C"/>
    <w:rsid w:val="00C75A0C"/>
    <w:rsid w:val="00C81F12"/>
    <w:rsid w:val="00C82924"/>
    <w:rsid w:val="00C82CD2"/>
    <w:rsid w:val="00C8302A"/>
    <w:rsid w:val="00C84DA8"/>
    <w:rsid w:val="00C8697F"/>
    <w:rsid w:val="00C91D17"/>
    <w:rsid w:val="00C967EC"/>
    <w:rsid w:val="00CA3D8E"/>
    <w:rsid w:val="00CB1C79"/>
    <w:rsid w:val="00CB247F"/>
    <w:rsid w:val="00CB3F72"/>
    <w:rsid w:val="00CB6BD5"/>
    <w:rsid w:val="00CC2D0F"/>
    <w:rsid w:val="00CC3AE1"/>
    <w:rsid w:val="00CC3EC3"/>
    <w:rsid w:val="00CC487E"/>
    <w:rsid w:val="00CD6D92"/>
    <w:rsid w:val="00CE1C49"/>
    <w:rsid w:val="00CF03CB"/>
    <w:rsid w:val="00CF0AC0"/>
    <w:rsid w:val="00CF1527"/>
    <w:rsid w:val="00CF47F4"/>
    <w:rsid w:val="00D04133"/>
    <w:rsid w:val="00D05C23"/>
    <w:rsid w:val="00D121FF"/>
    <w:rsid w:val="00D14F85"/>
    <w:rsid w:val="00D20304"/>
    <w:rsid w:val="00D20961"/>
    <w:rsid w:val="00D34F7E"/>
    <w:rsid w:val="00D456CD"/>
    <w:rsid w:val="00D516D4"/>
    <w:rsid w:val="00D51871"/>
    <w:rsid w:val="00D5419F"/>
    <w:rsid w:val="00D55416"/>
    <w:rsid w:val="00D672F4"/>
    <w:rsid w:val="00D721B0"/>
    <w:rsid w:val="00D75653"/>
    <w:rsid w:val="00D806E0"/>
    <w:rsid w:val="00D833F4"/>
    <w:rsid w:val="00D8473A"/>
    <w:rsid w:val="00D90580"/>
    <w:rsid w:val="00D92AC1"/>
    <w:rsid w:val="00D9598C"/>
    <w:rsid w:val="00DA000E"/>
    <w:rsid w:val="00DA5C51"/>
    <w:rsid w:val="00DA694A"/>
    <w:rsid w:val="00DA6D7C"/>
    <w:rsid w:val="00DB15EC"/>
    <w:rsid w:val="00DB6CAD"/>
    <w:rsid w:val="00DE1D21"/>
    <w:rsid w:val="00DF1FC8"/>
    <w:rsid w:val="00DF3B24"/>
    <w:rsid w:val="00DF5D27"/>
    <w:rsid w:val="00DF6756"/>
    <w:rsid w:val="00E11B4D"/>
    <w:rsid w:val="00E15B2D"/>
    <w:rsid w:val="00E16665"/>
    <w:rsid w:val="00E31F91"/>
    <w:rsid w:val="00E35F1E"/>
    <w:rsid w:val="00E368EE"/>
    <w:rsid w:val="00E433C2"/>
    <w:rsid w:val="00E4411B"/>
    <w:rsid w:val="00E50D11"/>
    <w:rsid w:val="00E5558C"/>
    <w:rsid w:val="00E616E3"/>
    <w:rsid w:val="00E66333"/>
    <w:rsid w:val="00E67EB3"/>
    <w:rsid w:val="00E72130"/>
    <w:rsid w:val="00E73EB9"/>
    <w:rsid w:val="00E753C3"/>
    <w:rsid w:val="00E75CF1"/>
    <w:rsid w:val="00E76BF3"/>
    <w:rsid w:val="00E803F4"/>
    <w:rsid w:val="00E84994"/>
    <w:rsid w:val="00E85C92"/>
    <w:rsid w:val="00E876B7"/>
    <w:rsid w:val="00E9098C"/>
    <w:rsid w:val="00EA4EA7"/>
    <w:rsid w:val="00EA629B"/>
    <w:rsid w:val="00EA7FA9"/>
    <w:rsid w:val="00EB0815"/>
    <w:rsid w:val="00EB42E6"/>
    <w:rsid w:val="00EB45E0"/>
    <w:rsid w:val="00EC4A36"/>
    <w:rsid w:val="00EC60A7"/>
    <w:rsid w:val="00ED0FB1"/>
    <w:rsid w:val="00ED5775"/>
    <w:rsid w:val="00ED62E4"/>
    <w:rsid w:val="00ED7EF3"/>
    <w:rsid w:val="00EE0FD9"/>
    <w:rsid w:val="00EF634D"/>
    <w:rsid w:val="00EF7853"/>
    <w:rsid w:val="00EF7D7D"/>
    <w:rsid w:val="00F02A9E"/>
    <w:rsid w:val="00F03CEF"/>
    <w:rsid w:val="00F177F8"/>
    <w:rsid w:val="00F272E6"/>
    <w:rsid w:val="00F300A8"/>
    <w:rsid w:val="00F31C9D"/>
    <w:rsid w:val="00F33CA8"/>
    <w:rsid w:val="00F356DC"/>
    <w:rsid w:val="00F4588B"/>
    <w:rsid w:val="00F45B2B"/>
    <w:rsid w:val="00F53B2C"/>
    <w:rsid w:val="00F661EC"/>
    <w:rsid w:val="00F67658"/>
    <w:rsid w:val="00F70079"/>
    <w:rsid w:val="00F74D34"/>
    <w:rsid w:val="00F85347"/>
    <w:rsid w:val="00F8673D"/>
    <w:rsid w:val="00F87988"/>
    <w:rsid w:val="00F94573"/>
    <w:rsid w:val="00F95284"/>
    <w:rsid w:val="00F97053"/>
    <w:rsid w:val="00FA5A14"/>
    <w:rsid w:val="00FA6949"/>
    <w:rsid w:val="00FB12A8"/>
    <w:rsid w:val="00FB3365"/>
    <w:rsid w:val="00FC2160"/>
    <w:rsid w:val="00FC704C"/>
    <w:rsid w:val="00FD0285"/>
    <w:rsid w:val="00FD23D8"/>
    <w:rsid w:val="00FD24A0"/>
    <w:rsid w:val="00FD4DBE"/>
    <w:rsid w:val="00FD63DD"/>
    <w:rsid w:val="00FE0F43"/>
    <w:rsid w:val="00FE47AA"/>
    <w:rsid w:val="00FE7A67"/>
    <w:rsid w:val="00FF1442"/>
    <w:rsid w:val="00FF15EB"/>
    <w:rsid w:val="026805A2"/>
    <w:rsid w:val="033F4FE1"/>
    <w:rsid w:val="03F7698E"/>
    <w:rsid w:val="04601940"/>
    <w:rsid w:val="0528173B"/>
    <w:rsid w:val="05FF6D30"/>
    <w:rsid w:val="071A65B6"/>
    <w:rsid w:val="08591473"/>
    <w:rsid w:val="0938437F"/>
    <w:rsid w:val="0A126C64"/>
    <w:rsid w:val="0A3A6153"/>
    <w:rsid w:val="0A432615"/>
    <w:rsid w:val="0BE61B53"/>
    <w:rsid w:val="0C1A10EA"/>
    <w:rsid w:val="0C6C4078"/>
    <w:rsid w:val="0CB145DE"/>
    <w:rsid w:val="0E602B8A"/>
    <w:rsid w:val="0E750A47"/>
    <w:rsid w:val="0F601CC9"/>
    <w:rsid w:val="0F624992"/>
    <w:rsid w:val="1075571A"/>
    <w:rsid w:val="10BB685D"/>
    <w:rsid w:val="11B70134"/>
    <w:rsid w:val="11BA4786"/>
    <w:rsid w:val="12A172A2"/>
    <w:rsid w:val="13520340"/>
    <w:rsid w:val="1410457B"/>
    <w:rsid w:val="149F50E4"/>
    <w:rsid w:val="168676DB"/>
    <w:rsid w:val="169D61C3"/>
    <w:rsid w:val="17883CBB"/>
    <w:rsid w:val="18450CB0"/>
    <w:rsid w:val="18901BA7"/>
    <w:rsid w:val="1AEE5EE6"/>
    <w:rsid w:val="1B556A3D"/>
    <w:rsid w:val="1C4B6079"/>
    <w:rsid w:val="1CB13564"/>
    <w:rsid w:val="1CCC2676"/>
    <w:rsid w:val="1CD72873"/>
    <w:rsid w:val="1D2D7BF7"/>
    <w:rsid w:val="1F560993"/>
    <w:rsid w:val="20B97E8F"/>
    <w:rsid w:val="222657FB"/>
    <w:rsid w:val="22AB389B"/>
    <w:rsid w:val="22E1485F"/>
    <w:rsid w:val="236B3BA8"/>
    <w:rsid w:val="246409CD"/>
    <w:rsid w:val="247E7BD5"/>
    <w:rsid w:val="25120A61"/>
    <w:rsid w:val="25C0640B"/>
    <w:rsid w:val="280542B6"/>
    <w:rsid w:val="280B3FC1"/>
    <w:rsid w:val="284D4E09"/>
    <w:rsid w:val="28A63E40"/>
    <w:rsid w:val="28D048C3"/>
    <w:rsid w:val="29D776B5"/>
    <w:rsid w:val="2AC31BA8"/>
    <w:rsid w:val="2BD81121"/>
    <w:rsid w:val="2BEC6759"/>
    <w:rsid w:val="2C177BAC"/>
    <w:rsid w:val="2DA94E77"/>
    <w:rsid w:val="2E5F6AD3"/>
    <w:rsid w:val="2E712512"/>
    <w:rsid w:val="2F2D4FF3"/>
    <w:rsid w:val="31F51A47"/>
    <w:rsid w:val="32FF5CB9"/>
    <w:rsid w:val="33E701B5"/>
    <w:rsid w:val="348D3F4A"/>
    <w:rsid w:val="34F5356C"/>
    <w:rsid w:val="363E0346"/>
    <w:rsid w:val="36CD493D"/>
    <w:rsid w:val="36DF73F8"/>
    <w:rsid w:val="37941F3F"/>
    <w:rsid w:val="37C40E4D"/>
    <w:rsid w:val="3866779E"/>
    <w:rsid w:val="389A762A"/>
    <w:rsid w:val="39B70940"/>
    <w:rsid w:val="3A2B2E7D"/>
    <w:rsid w:val="3BFA1DF4"/>
    <w:rsid w:val="3CA60FE0"/>
    <w:rsid w:val="3CF2238C"/>
    <w:rsid w:val="3E1304B9"/>
    <w:rsid w:val="3E8C3871"/>
    <w:rsid w:val="3EDB4077"/>
    <w:rsid w:val="410B20F2"/>
    <w:rsid w:val="41224D37"/>
    <w:rsid w:val="423A662B"/>
    <w:rsid w:val="42AC21DE"/>
    <w:rsid w:val="460379D1"/>
    <w:rsid w:val="468E6050"/>
    <w:rsid w:val="482A6F2B"/>
    <w:rsid w:val="495367D8"/>
    <w:rsid w:val="49C170D6"/>
    <w:rsid w:val="4A867B8B"/>
    <w:rsid w:val="4ACE2D41"/>
    <w:rsid w:val="4B69333E"/>
    <w:rsid w:val="4BE13071"/>
    <w:rsid w:val="4C7237C9"/>
    <w:rsid w:val="4CE43407"/>
    <w:rsid w:val="4D243BE7"/>
    <w:rsid w:val="4D757109"/>
    <w:rsid w:val="4D7D48D7"/>
    <w:rsid w:val="4E1A510D"/>
    <w:rsid w:val="4E4438C1"/>
    <w:rsid w:val="4FEB7295"/>
    <w:rsid w:val="516E0A5C"/>
    <w:rsid w:val="51A92E8E"/>
    <w:rsid w:val="532277F3"/>
    <w:rsid w:val="53AE4E59"/>
    <w:rsid w:val="54AA0574"/>
    <w:rsid w:val="559C3760"/>
    <w:rsid w:val="55BE1074"/>
    <w:rsid w:val="58AE6E97"/>
    <w:rsid w:val="58CB12F9"/>
    <w:rsid w:val="590C0B28"/>
    <w:rsid w:val="595D09A8"/>
    <w:rsid w:val="59D119FB"/>
    <w:rsid w:val="5A0D38FC"/>
    <w:rsid w:val="5B9E6403"/>
    <w:rsid w:val="5D031157"/>
    <w:rsid w:val="5F641517"/>
    <w:rsid w:val="5FDC3289"/>
    <w:rsid w:val="615705CA"/>
    <w:rsid w:val="63040E8D"/>
    <w:rsid w:val="644F2C10"/>
    <w:rsid w:val="651E4885"/>
    <w:rsid w:val="655B429C"/>
    <w:rsid w:val="65705CC6"/>
    <w:rsid w:val="65EE45C9"/>
    <w:rsid w:val="666F5C79"/>
    <w:rsid w:val="66E81775"/>
    <w:rsid w:val="674352F6"/>
    <w:rsid w:val="68687C8A"/>
    <w:rsid w:val="68A122F9"/>
    <w:rsid w:val="69A3595F"/>
    <w:rsid w:val="6A4A1B1E"/>
    <w:rsid w:val="6C4B67C4"/>
    <w:rsid w:val="6CE63832"/>
    <w:rsid w:val="6DD2139F"/>
    <w:rsid w:val="6DD56065"/>
    <w:rsid w:val="6E2A5F10"/>
    <w:rsid w:val="6E3D05EC"/>
    <w:rsid w:val="6E624F64"/>
    <w:rsid w:val="70165231"/>
    <w:rsid w:val="70596297"/>
    <w:rsid w:val="72B90679"/>
    <w:rsid w:val="736D613D"/>
    <w:rsid w:val="73A225C1"/>
    <w:rsid w:val="73A43546"/>
    <w:rsid w:val="73D13110"/>
    <w:rsid w:val="749A27CB"/>
    <w:rsid w:val="74D43C38"/>
    <w:rsid w:val="75F47875"/>
    <w:rsid w:val="780A4D4A"/>
    <w:rsid w:val="78173DCA"/>
    <w:rsid w:val="7AB97533"/>
    <w:rsid w:val="7AC8587C"/>
    <w:rsid w:val="7B8F0086"/>
    <w:rsid w:val="7B954FD0"/>
    <w:rsid w:val="7B9F0568"/>
    <w:rsid w:val="7BD92334"/>
    <w:rsid w:val="7BE66765"/>
    <w:rsid w:val="7BED329E"/>
    <w:rsid w:val="7BEF6963"/>
    <w:rsid w:val="7CD136D3"/>
    <w:rsid w:val="7CE1176F"/>
    <w:rsid w:val="7D090B56"/>
    <w:rsid w:val="7F9D7D4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99" w:semiHidden="0" w:name="heading 2" w:locked="1"/>
    <w:lsdException w:qFormat="1" w:unhideWhenUsed="0" w:uiPriority="99"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0" w:name="Normal Indent"/>
    <w:lsdException w:uiPriority="0" w:name="footnote text"/>
    <w:lsdException w:uiPriority="0" w:name="annotation text"/>
    <w:lsdException w:qFormat="1" w:unhideWhenUsed="0" w:uiPriority="99" w:name="header"/>
    <w:lsdException w:qFormat="1" w:unhideWhenUsed="0" w:uiPriority="99" w:semiHidden="0" w:name="footer"/>
    <w:lsdException w:uiPriority="0" w:name="index heading"/>
    <w:lsdException w:qFormat="1" w:unhideWhenUsed="0" w:uiPriority="99" w:semiHidden="0" w:name="caption" w:locked="1"/>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99"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99"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uiPriority="0" w:name="FollowedHyperlink"/>
    <w:lsdException w:qFormat="1" w:unhideWhenUsed="0" w:uiPriority="99" w:semiHidden="0" w:name="Strong" w:locked="1"/>
    <w:lsdException w:qFormat="1" w:unhideWhenUsed="0" w:uiPriority="0" w:semiHidden="0" w:name="Emphasis" w:locked="1"/>
    <w:lsdException w:qFormat="1" w:unhideWhenUsed="0" w:uiPriority="99"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name="Balloon Text"/>
    <w:lsdException w:unhideWhenUsed="0" w:uiPriority="0" w:semiHidden="0" w:name="Table Grid" w:locked="1"/>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mbria" w:hAnsi="Cambria" w:eastAsia="宋体" w:cs="Times New Roman"/>
      <w:kern w:val="2"/>
      <w:sz w:val="24"/>
      <w:szCs w:val="24"/>
      <w:lang w:val="en-US" w:eastAsia="zh-CN" w:bidi="ar-SA"/>
    </w:rPr>
  </w:style>
  <w:style w:type="paragraph" w:styleId="2">
    <w:name w:val="heading 1"/>
    <w:basedOn w:val="1"/>
    <w:next w:val="1"/>
    <w:link w:val="24"/>
    <w:qFormat/>
    <w:locked/>
    <w:uiPriority w:val="99"/>
    <w:pPr>
      <w:keepNext/>
      <w:keepLines/>
      <w:pageBreakBefore/>
      <w:spacing w:before="340" w:after="330" w:line="579" w:lineRule="auto"/>
      <w:outlineLvl w:val="0"/>
    </w:pPr>
    <w:rPr>
      <w:b/>
      <w:bCs/>
      <w:kern w:val="44"/>
      <w:sz w:val="44"/>
      <w:szCs w:val="44"/>
    </w:rPr>
  </w:style>
  <w:style w:type="paragraph" w:styleId="3">
    <w:name w:val="heading 2"/>
    <w:basedOn w:val="1"/>
    <w:next w:val="1"/>
    <w:link w:val="25"/>
    <w:qFormat/>
    <w:locked/>
    <w:uiPriority w:val="99"/>
    <w:pPr>
      <w:keepNext/>
      <w:keepLines/>
      <w:spacing w:before="260" w:after="260" w:line="416" w:lineRule="auto"/>
      <w:outlineLvl w:val="1"/>
    </w:pPr>
    <w:rPr>
      <w:b/>
      <w:bCs/>
      <w:sz w:val="32"/>
      <w:szCs w:val="32"/>
    </w:rPr>
  </w:style>
  <w:style w:type="paragraph" w:styleId="4">
    <w:name w:val="heading 3"/>
    <w:basedOn w:val="1"/>
    <w:next w:val="1"/>
    <w:link w:val="26"/>
    <w:qFormat/>
    <w:locked/>
    <w:uiPriority w:val="99"/>
    <w:pPr>
      <w:keepNext/>
      <w:keepLines/>
      <w:spacing w:before="260" w:after="260" w:line="416" w:lineRule="auto"/>
      <w:outlineLvl w:val="2"/>
    </w:pPr>
    <w:rPr>
      <w:bCs/>
      <w:sz w:val="30"/>
      <w:szCs w:val="32"/>
    </w:rPr>
  </w:style>
  <w:style w:type="paragraph" w:styleId="5">
    <w:name w:val="heading 4"/>
    <w:basedOn w:val="1"/>
    <w:next w:val="1"/>
    <w:link w:val="27"/>
    <w:qFormat/>
    <w:locked/>
    <w:uiPriority w:val="99"/>
    <w:pPr>
      <w:keepNext/>
      <w:keepLines/>
      <w:spacing w:before="280" w:after="290" w:line="376" w:lineRule="auto"/>
      <w:outlineLvl w:val="3"/>
    </w:pPr>
    <w:rPr>
      <w:b/>
      <w:bCs/>
      <w:sz w:val="28"/>
      <w:szCs w:val="28"/>
    </w:rPr>
  </w:style>
  <w:style w:type="character" w:default="1" w:styleId="16">
    <w:name w:val="Default Paragraph Font"/>
    <w:unhideWhenUsed/>
    <w:qFormat/>
    <w:uiPriority w:val="1"/>
  </w:style>
  <w:style w:type="table" w:default="1" w:styleId="19">
    <w:name w:val="Normal Table"/>
    <w:unhideWhenUsed/>
    <w:qFormat/>
    <w:uiPriority w:val="99"/>
    <w:tblPr>
      <w:tblLayout w:type="fixed"/>
      <w:tblCellMar>
        <w:top w:w="0" w:type="dxa"/>
        <w:left w:w="108" w:type="dxa"/>
        <w:bottom w:w="0" w:type="dxa"/>
        <w:right w:w="108" w:type="dxa"/>
      </w:tblCellMar>
    </w:tblPr>
  </w:style>
  <w:style w:type="paragraph" w:styleId="6">
    <w:name w:val="caption"/>
    <w:basedOn w:val="1"/>
    <w:next w:val="1"/>
    <w:qFormat/>
    <w:locked/>
    <w:uiPriority w:val="99"/>
    <w:rPr>
      <w:rFonts w:eastAsia="黑体"/>
      <w:sz w:val="20"/>
      <w:szCs w:val="20"/>
    </w:rPr>
  </w:style>
  <w:style w:type="paragraph" w:styleId="7">
    <w:name w:val="Document Map"/>
    <w:basedOn w:val="1"/>
    <w:link w:val="33"/>
    <w:semiHidden/>
    <w:qFormat/>
    <w:uiPriority w:val="99"/>
    <w:rPr>
      <w:rFonts w:ascii="宋体"/>
      <w:sz w:val="18"/>
      <w:szCs w:val="18"/>
    </w:rPr>
  </w:style>
  <w:style w:type="paragraph" w:styleId="8">
    <w:name w:val="toc 3"/>
    <w:basedOn w:val="1"/>
    <w:next w:val="1"/>
    <w:qFormat/>
    <w:locked/>
    <w:uiPriority w:val="39"/>
    <w:pPr>
      <w:ind w:left="840" w:leftChars="400"/>
    </w:pPr>
  </w:style>
  <w:style w:type="paragraph" w:styleId="9">
    <w:name w:val="Balloon Text"/>
    <w:basedOn w:val="1"/>
    <w:link w:val="32"/>
    <w:semiHidden/>
    <w:qFormat/>
    <w:uiPriority w:val="99"/>
    <w:rPr>
      <w:sz w:val="18"/>
      <w:szCs w:val="18"/>
    </w:rPr>
  </w:style>
  <w:style w:type="paragraph" w:styleId="10">
    <w:name w:val="footer"/>
    <w:basedOn w:val="1"/>
    <w:link w:val="31"/>
    <w:qFormat/>
    <w:uiPriority w:val="99"/>
    <w:pPr>
      <w:tabs>
        <w:tab w:val="center" w:pos="4153"/>
        <w:tab w:val="right" w:pos="8306"/>
      </w:tabs>
      <w:snapToGrid w:val="0"/>
      <w:jc w:val="left"/>
    </w:pPr>
    <w:rPr>
      <w:sz w:val="18"/>
      <w:szCs w:val="18"/>
    </w:rPr>
  </w:style>
  <w:style w:type="paragraph" w:styleId="11">
    <w:name w:val="header"/>
    <w:basedOn w:val="1"/>
    <w:link w:val="30"/>
    <w:semiHidden/>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qFormat/>
    <w:locked/>
    <w:uiPriority w:val="39"/>
  </w:style>
  <w:style w:type="paragraph" w:styleId="13">
    <w:name w:val="Subtitle"/>
    <w:basedOn w:val="1"/>
    <w:next w:val="1"/>
    <w:link w:val="29"/>
    <w:qFormat/>
    <w:uiPriority w:val="99"/>
    <w:pPr>
      <w:spacing w:before="240" w:after="60" w:line="312" w:lineRule="auto"/>
      <w:jc w:val="center"/>
      <w:outlineLvl w:val="1"/>
    </w:pPr>
    <w:rPr>
      <w:rFonts w:ascii="Calibri" w:hAnsi="Calibri"/>
      <w:b/>
      <w:bCs/>
      <w:kern w:val="28"/>
      <w:sz w:val="32"/>
      <w:szCs w:val="32"/>
    </w:rPr>
  </w:style>
  <w:style w:type="paragraph" w:styleId="14">
    <w:name w:val="toc 2"/>
    <w:basedOn w:val="1"/>
    <w:next w:val="1"/>
    <w:qFormat/>
    <w:locked/>
    <w:uiPriority w:val="39"/>
    <w:pPr>
      <w:ind w:left="420" w:leftChars="200"/>
    </w:pPr>
  </w:style>
  <w:style w:type="paragraph" w:styleId="15">
    <w:name w:val="Title"/>
    <w:basedOn w:val="1"/>
    <w:next w:val="1"/>
    <w:link w:val="28"/>
    <w:qFormat/>
    <w:uiPriority w:val="99"/>
    <w:pPr>
      <w:spacing w:before="240" w:after="60"/>
      <w:jc w:val="center"/>
      <w:outlineLvl w:val="0"/>
    </w:pPr>
    <w:rPr>
      <w:rFonts w:ascii="Calibri" w:hAnsi="Calibri"/>
      <w:b/>
      <w:bCs/>
      <w:sz w:val="32"/>
      <w:szCs w:val="32"/>
    </w:rPr>
  </w:style>
  <w:style w:type="character" w:styleId="17">
    <w:name w:val="Strong"/>
    <w:basedOn w:val="16"/>
    <w:qFormat/>
    <w:locked/>
    <w:uiPriority w:val="99"/>
    <w:rPr>
      <w:rFonts w:cs="Times New Roman"/>
      <w:b/>
      <w:bCs/>
    </w:rPr>
  </w:style>
  <w:style w:type="character" w:styleId="18">
    <w:name w:val="Hyperlink"/>
    <w:basedOn w:val="16"/>
    <w:qFormat/>
    <w:uiPriority w:val="99"/>
    <w:rPr>
      <w:rFonts w:cs="Times New Roman"/>
      <w:color w:val="0000FF"/>
      <w:u w:val="single"/>
    </w:rPr>
  </w:style>
  <w:style w:type="paragraph" w:customStyle="1" w:styleId="20">
    <w:name w:val="列出段落1"/>
    <w:basedOn w:val="1"/>
    <w:qFormat/>
    <w:uiPriority w:val="99"/>
    <w:pPr>
      <w:ind w:firstLine="420" w:firstLineChars="200"/>
    </w:pPr>
  </w:style>
  <w:style w:type="paragraph" w:customStyle="1" w:styleId="21">
    <w:name w:val="TOC 标题1"/>
    <w:basedOn w:val="2"/>
    <w:next w:val="1"/>
    <w:qFormat/>
    <w:uiPriority w:val="99"/>
    <w:pPr>
      <w:widowControl/>
      <w:spacing w:before="480" w:after="0" w:line="276" w:lineRule="auto"/>
      <w:jc w:val="left"/>
      <w:outlineLvl w:val="9"/>
    </w:pPr>
    <w:rPr>
      <w:color w:val="365F91"/>
      <w:kern w:val="0"/>
      <w:sz w:val="28"/>
      <w:szCs w:val="28"/>
    </w:rPr>
  </w:style>
  <w:style w:type="paragraph" w:customStyle="1" w:styleId="22">
    <w:name w:val="列出段落11"/>
    <w:basedOn w:val="1"/>
    <w:qFormat/>
    <w:uiPriority w:val="99"/>
    <w:pPr>
      <w:ind w:firstLine="420" w:firstLineChars="200"/>
    </w:pPr>
    <w:rPr>
      <w:rFonts w:ascii="Calibri" w:hAnsi="Calibri" w:cs="黑体"/>
      <w:sz w:val="21"/>
      <w:szCs w:val="22"/>
    </w:rPr>
  </w:style>
  <w:style w:type="paragraph" w:customStyle="1" w:styleId="23">
    <w:name w:val="普通(网站)1"/>
    <w:basedOn w:val="1"/>
    <w:qFormat/>
    <w:uiPriority w:val="99"/>
    <w:pPr>
      <w:widowControl/>
      <w:spacing w:before="100" w:beforeAutospacing="1" w:after="100" w:afterAutospacing="1"/>
      <w:jc w:val="left"/>
    </w:pPr>
    <w:rPr>
      <w:rFonts w:ascii="宋体" w:hAnsi="宋体" w:cs="宋体"/>
      <w:kern w:val="0"/>
    </w:rPr>
  </w:style>
  <w:style w:type="character" w:customStyle="1" w:styleId="24">
    <w:name w:val="标题 1 字符"/>
    <w:basedOn w:val="16"/>
    <w:link w:val="2"/>
    <w:qFormat/>
    <w:locked/>
    <w:uiPriority w:val="99"/>
    <w:rPr>
      <w:rFonts w:eastAsia="宋体" w:cs="Times New Roman"/>
      <w:b/>
      <w:bCs/>
      <w:kern w:val="44"/>
      <w:sz w:val="44"/>
      <w:szCs w:val="44"/>
    </w:rPr>
  </w:style>
  <w:style w:type="character" w:customStyle="1" w:styleId="25">
    <w:name w:val="标题 2 字符"/>
    <w:basedOn w:val="16"/>
    <w:link w:val="3"/>
    <w:qFormat/>
    <w:locked/>
    <w:uiPriority w:val="99"/>
    <w:rPr>
      <w:rFonts w:ascii="Cambria" w:hAnsi="Cambria" w:eastAsia="宋体" w:cs="Times New Roman"/>
      <w:b/>
      <w:bCs/>
      <w:sz w:val="32"/>
      <w:szCs w:val="32"/>
    </w:rPr>
  </w:style>
  <w:style w:type="character" w:customStyle="1" w:styleId="26">
    <w:name w:val="标题 3 字符"/>
    <w:basedOn w:val="16"/>
    <w:link w:val="4"/>
    <w:qFormat/>
    <w:locked/>
    <w:uiPriority w:val="99"/>
    <w:rPr>
      <w:bCs/>
      <w:sz w:val="30"/>
      <w:szCs w:val="32"/>
    </w:rPr>
  </w:style>
  <w:style w:type="character" w:customStyle="1" w:styleId="27">
    <w:name w:val="标题 4 字符"/>
    <w:basedOn w:val="16"/>
    <w:link w:val="5"/>
    <w:qFormat/>
    <w:locked/>
    <w:uiPriority w:val="99"/>
    <w:rPr>
      <w:rFonts w:ascii="Cambria" w:hAnsi="Cambria" w:eastAsia="宋体" w:cs="Times New Roman"/>
      <w:b/>
      <w:bCs/>
      <w:kern w:val="2"/>
      <w:sz w:val="28"/>
      <w:szCs w:val="28"/>
    </w:rPr>
  </w:style>
  <w:style w:type="character" w:customStyle="1" w:styleId="28">
    <w:name w:val="标题 字符"/>
    <w:basedOn w:val="16"/>
    <w:link w:val="15"/>
    <w:qFormat/>
    <w:locked/>
    <w:uiPriority w:val="99"/>
    <w:rPr>
      <w:rFonts w:ascii="Calibri" w:hAnsi="Calibri" w:eastAsia="宋体" w:cs="Times New Roman"/>
      <w:b/>
      <w:bCs/>
      <w:sz w:val="32"/>
      <w:szCs w:val="32"/>
    </w:rPr>
  </w:style>
  <w:style w:type="character" w:customStyle="1" w:styleId="29">
    <w:name w:val="副标题 字符"/>
    <w:basedOn w:val="16"/>
    <w:link w:val="13"/>
    <w:qFormat/>
    <w:locked/>
    <w:uiPriority w:val="99"/>
    <w:rPr>
      <w:rFonts w:ascii="Calibri" w:hAnsi="Calibri" w:eastAsia="宋体" w:cs="Times New Roman"/>
      <w:b/>
      <w:bCs/>
      <w:kern w:val="28"/>
      <w:sz w:val="32"/>
      <w:szCs w:val="32"/>
    </w:rPr>
  </w:style>
  <w:style w:type="character" w:customStyle="1" w:styleId="30">
    <w:name w:val="页眉 字符"/>
    <w:basedOn w:val="16"/>
    <w:link w:val="11"/>
    <w:semiHidden/>
    <w:qFormat/>
    <w:locked/>
    <w:uiPriority w:val="99"/>
    <w:rPr>
      <w:rFonts w:cs="Times New Roman"/>
      <w:sz w:val="18"/>
      <w:szCs w:val="18"/>
    </w:rPr>
  </w:style>
  <w:style w:type="character" w:customStyle="1" w:styleId="31">
    <w:name w:val="页脚 字符"/>
    <w:basedOn w:val="16"/>
    <w:link w:val="10"/>
    <w:qFormat/>
    <w:locked/>
    <w:uiPriority w:val="99"/>
    <w:rPr>
      <w:rFonts w:cs="Times New Roman"/>
      <w:sz w:val="18"/>
      <w:szCs w:val="18"/>
    </w:rPr>
  </w:style>
  <w:style w:type="character" w:customStyle="1" w:styleId="32">
    <w:name w:val="批注框文本 字符"/>
    <w:basedOn w:val="16"/>
    <w:link w:val="9"/>
    <w:semiHidden/>
    <w:qFormat/>
    <w:locked/>
    <w:uiPriority w:val="99"/>
    <w:rPr>
      <w:rFonts w:cs="Times New Roman"/>
      <w:sz w:val="18"/>
      <w:szCs w:val="18"/>
    </w:rPr>
  </w:style>
  <w:style w:type="character" w:customStyle="1" w:styleId="33">
    <w:name w:val="文档结构图 字符"/>
    <w:basedOn w:val="16"/>
    <w:link w:val="7"/>
    <w:semiHidden/>
    <w:qFormat/>
    <w:locked/>
    <w:uiPriority w:val="99"/>
    <w:rPr>
      <w:rFonts w:ascii="宋体" w:cs="Times New Roman"/>
      <w:kern w:val="2"/>
      <w:sz w:val="18"/>
      <w:szCs w:val="18"/>
    </w:rPr>
  </w:style>
  <w:style w:type="paragraph" w:customStyle="1" w:styleId="34">
    <w:name w:val="Revision"/>
    <w:hidden/>
    <w:semiHidden/>
    <w:qFormat/>
    <w:uiPriority w:val="99"/>
    <w:rPr>
      <w:rFonts w:ascii="Cambria" w:hAnsi="Cambria"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jpe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pn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jpe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jpe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9" Type="http://schemas.openxmlformats.org/officeDocument/2006/relationships/fontTable" Target="fontTable.xml"/><Relationship Id="rId208" Type="http://schemas.openxmlformats.org/officeDocument/2006/relationships/customXml" Target="../customXml/item2.xml"/><Relationship Id="rId207" Type="http://schemas.openxmlformats.org/officeDocument/2006/relationships/numbering" Target="numbering.xml"/><Relationship Id="rId206" Type="http://schemas.openxmlformats.org/officeDocument/2006/relationships/customXml" Target="../customXml/item1.xml"/><Relationship Id="rId205" Type="http://schemas.openxmlformats.org/officeDocument/2006/relationships/image" Target="media/image201.jpe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CEB2080-5EE3-46B0-8601-5698DB80D49C}">
  <ds:schemaRefs/>
</ds:datastoreItem>
</file>

<file path=docProps/app.xml><?xml version="1.0" encoding="utf-8"?>
<Properties xmlns="http://schemas.openxmlformats.org/officeDocument/2006/extended-properties" xmlns:vt="http://schemas.openxmlformats.org/officeDocument/2006/docPropsVTypes">
  <Template>Normal.dotm</Template>
  <Pages>85</Pages>
  <Words>2257</Words>
  <Characters>12867</Characters>
  <Lines>107</Lines>
  <Paragraphs>30</Paragraphs>
  <TotalTime>0</TotalTime>
  <ScaleCrop>false</ScaleCrop>
  <LinksUpToDate>false</LinksUpToDate>
  <CharactersWithSpaces>15094</CharactersWithSpaces>
  <Application>WPS Office_10.1.0.6749_F1E327BC-269C-435d-A152-05C5408002CA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2015-07-17T03:28:00Z</dcterms:created>
  <dc:creator>gg z</dc:creator>
  <cp:lastModifiedBy>pp</cp:lastModifiedBy>
  <dcterms:modified xsi:type="dcterms:W3CDTF">2017-08-31T09:13:15Z</dcterms:modified>
  <dc:title>泛雅3.0</dc:title>
  <cp:revision>105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2052-10.1.0.6749</vt:lpwstr>
  </property>
</Properties>
</file>