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eastAsia="黑体"/>
          <w:b/>
          <w:color w:val="000000"/>
          <w:sz w:val="32"/>
          <w:szCs w:val="32"/>
          <w:lang w:val="en-US" w:eastAsia="zh-CN"/>
        </w:rPr>
      </w:pPr>
      <w:r>
        <w:rPr>
          <w:rFonts w:hint="eastAsia" w:eastAsia="黑体"/>
          <w:b/>
          <w:color w:val="000000"/>
          <w:sz w:val="32"/>
          <w:szCs w:val="32"/>
          <w:lang w:val="en-US" w:eastAsia="zh-CN"/>
        </w:rPr>
        <w:t>实践教学环节</w:t>
      </w:r>
      <w:r>
        <w:rPr>
          <w:rFonts w:eastAsia="黑体"/>
          <w:b/>
          <w:color w:val="000000"/>
          <w:sz w:val="32"/>
          <w:szCs w:val="32"/>
        </w:rPr>
        <w:t>课程</w:t>
      </w:r>
      <w:r>
        <w:rPr>
          <w:rFonts w:hint="eastAsia" w:eastAsia="黑体"/>
          <w:b/>
          <w:color w:val="000000"/>
          <w:sz w:val="32"/>
          <w:szCs w:val="32"/>
          <w:lang w:val="en-US" w:eastAsia="zh-CN"/>
        </w:rPr>
        <w:t>教学方案制（修）订细则</w:t>
      </w:r>
    </w:p>
    <w:p>
      <w:pPr>
        <w:adjustRightInd w:val="0"/>
        <w:snapToGrid w:val="0"/>
        <w:spacing w:line="360" w:lineRule="auto"/>
        <w:ind w:firstLine="560" w:firstLineChars="200"/>
        <w:rPr>
          <w:rFonts w:hint="eastAsia" w:eastAsia="仿宋_GB2312"/>
          <w:color w:val="000000"/>
          <w:sz w:val="28"/>
          <w:szCs w:val="28"/>
        </w:rPr>
      </w:pPr>
    </w:p>
    <w:p>
      <w:pPr>
        <w:adjustRightInd w:val="0"/>
        <w:snapToGrid w:val="0"/>
        <w:spacing w:line="360" w:lineRule="auto"/>
        <w:ind w:firstLine="560" w:firstLineChars="200"/>
        <w:rPr>
          <w:rFonts w:hint="eastAsia" w:eastAsia="仿宋_GB2312"/>
          <w:b w:val="0"/>
          <w:bCs w:val="0"/>
          <w:color w:val="auto"/>
          <w:sz w:val="28"/>
          <w:szCs w:val="28"/>
          <w:lang w:val="en-US" w:eastAsia="zh-CN"/>
        </w:rPr>
      </w:pPr>
      <w:r>
        <w:rPr>
          <w:rFonts w:hint="eastAsia" w:eastAsia="仿宋_GB2312"/>
          <w:b w:val="0"/>
          <w:bCs w:val="0"/>
          <w:color w:val="auto"/>
          <w:sz w:val="28"/>
          <w:szCs w:val="28"/>
          <w:lang w:val="en-US" w:eastAsia="zh-CN"/>
        </w:rPr>
        <w:t>实践教学环节课程教学方案</w:t>
      </w:r>
      <w:r>
        <w:rPr>
          <w:rFonts w:hint="eastAsia" w:eastAsia="仿宋_GB2312"/>
          <w:b w:val="0"/>
          <w:bCs w:val="0"/>
          <w:color w:val="auto"/>
          <w:sz w:val="28"/>
          <w:szCs w:val="28"/>
        </w:rPr>
        <w:t>是保证教学质量和实现培养目标的教学指导性文件，是组织</w:t>
      </w:r>
      <w:r>
        <w:rPr>
          <w:rFonts w:hint="eastAsia" w:eastAsia="仿宋_GB2312"/>
          <w:b w:val="0"/>
          <w:bCs w:val="0"/>
          <w:color w:val="auto"/>
          <w:sz w:val="28"/>
          <w:szCs w:val="28"/>
          <w:lang w:val="en-US" w:eastAsia="zh-CN"/>
        </w:rPr>
        <w:t>实践</w:t>
      </w:r>
      <w:r>
        <w:rPr>
          <w:rFonts w:hint="eastAsia" w:eastAsia="仿宋_GB2312"/>
          <w:b w:val="0"/>
          <w:bCs w:val="0"/>
          <w:color w:val="auto"/>
          <w:sz w:val="28"/>
          <w:szCs w:val="28"/>
        </w:rPr>
        <w:t>教学、</w:t>
      </w:r>
      <w:r>
        <w:rPr>
          <w:rFonts w:hint="eastAsia" w:eastAsia="仿宋_GB2312"/>
          <w:b w:val="0"/>
          <w:bCs w:val="0"/>
          <w:color w:val="auto"/>
          <w:sz w:val="28"/>
          <w:szCs w:val="28"/>
          <w:lang w:val="en-US" w:eastAsia="zh-CN"/>
        </w:rPr>
        <w:t>开展</w:t>
      </w:r>
      <w:r>
        <w:rPr>
          <w:rFonts w:hint="eastAsia" w:eastAsia="仿宋_GB2312"/>
          <w:b w:val="0"/>
          <w:bCs w:val="0"/>
          <w:color w:val="auto"/>
          <w:sz w:val="28"/>
          <w:szCs w:val="28"/>
        </w:rPr>
        <w:t>实验项目、编写实验教材和检查实验教学质量、实验室与</w:t>
      </w:r>
      <w:r>
        <w:rPr>
          <w:rFonts w:hint="eastAsia" w:eastAsia="仿宋_GB2312"/>
          <w:b w:val="0"/>
          <w:bCs w:val="0"/>
          <w:color w:val="auto"/>
          <w:sz w:val="28"/>
          <w:szCs w:val="28"/>
          <w:lang w:val="en-US" w:eastAsia="zh-CN"/>
        </w:rPr>
        <w:t>实践</w:t>
      </w:r>
      <w:r>
        <w:rPr>
          <w:rFonts w:hint="eastAsia" w:eastAsia="仿宋_GB2312"/>
          <w:b w:val="0"/>
          <w:bCs w:val="0"/>
          <w:color w:val="auto"/>
          <w:sz w:val="28"/>
          <w:szCs w:val="28"/>
        </w:rPr>
        <w:t>教学基地建设的重要依</w:t>
      </w:r>
      <w:r>
        <w:rPr>
          <w:rFonts w:hint="eastAsia" w:eastAsia="仿宋_GB2312"/>
          <w:b w:val="0"/>
          <w:bCs w:val="0"/>
          <w:color w:val="auto"/>
          <w:sz w:val="28"/>
          <w:szCs w:val="28"/>
          <w:lang w:val="en-US" w:eastAsia="zh-CN"/>
        </w:rPr>
        <w:t>据。为推进人才培养方案中实践教学环节的顺利实施，规范实践教学管理，深化实践教学改革，提高实践教学质量，特制定实践教学环节课程教学方案制（修）订细则。</w:t>
      </w:r>
    </w:p>
    <w:p>
      <w:pPr>
        <w:adjustRightInd w:val="0"/>
        <w:snapToGrid w:val="0"/>
        <w:spacing w:line="360" w:lineRule="auto"/>
        <w:ind w:firstLine="562" w:firstLineChars="200"/>
        <w:rPr>
          <w:rFonts w:hint="eastAsia" w:eastAsia="仿宋_GB2312"/>
          <w:b/>
          <w:bCs/>
          <w:color w:val="auto"/>
          <w:sz w:val="28"/>
          <w:szCs w:val="28"/>
        </w:rPr>
      </w:pPr>
      <w:r>
        <w:rPr>
          <w:rFonts w:hint="eastAsia" w:eastAsia="仿宋_GB2312"/>
          <w:b/>
          <w:bCs/>
          <w:color w:val="auto"/>
          <w:sz w:val="28"/>
          <w:szCs w:val="28"/>
        </w:rPr>
        <w:t>一</w:t>
      </w:r>
      <w:r>
        <w:rPr>
          <w:rFonts w:hint="eastAsia" w:eastAsia="仿宋_GB2312"/>
          <w:b/>
          <w:bCs/>
          <w:color w:val="auto"/>
          <w:sz w:val="28"/>
          <w:szCs w:val="28"/>
          <w:lang w:eastAsia="zh-CN"/>
        </w:rPr>
        <w:t>、</w:t>
      </w:r>
      <w:r>
        <w:rPr>
          <w:rFonts w:hint="eastAsia" w:eastAsia="仿宋_GB2312"/>
          <w:b/>
          <w:bCs/>
          <w:color w:val="auto"/>
          <w:sz w:val="28"/>
          <w:szCs w:val="28"/>
        </w:rPr>
        <w:t>基本原则</w:t>
      </w:r>
    </w:p>
    <w:p>
      <w:pPr>
        <w:adjustRightInd w:val="0"/>
        <w:snapToGrid w:val="0"/>
        <w:spacing w:line="360" w:lineRule="auto"/>
        <w:ind w:firstLine="562" w:firstLineChars="200"/>
        <w:rPr>
          <w:rFonts w:hint="eastAsia" w:eastAsia="仿宋_GB2312"/>
          <w:b w:val="0"/>
          <w:bCs w:val="0"/>
          <w:color w:val="auto"/>
          <w:sz w:val="28"/>
          <w:szCs w:val="28"/>
          <w:lang w:val="en-US" w:eastAsia="zh-CN"/>
        </w:rPr>
      </w:pPr>
      <w:r>
        <w:rPr>
          <w:rFonts w:hint="eastAsia" w:eastAsia="仿宋_GB2312"/>
          <w:b/>
          <w:bCs/>
          <w:color w:val="auto"/>
          <w:sz w:val="28"/>
          <w:szCs w:val="28"/>
        </w:rPr>
        <w:t>1. 符合专业人才培养方案要求</w:t>
      </w:r>
      <w:r>
        <w:rPr>
          <w:rFonts w:hint="eastAsia" w:eastAsia="仿宋_GB2312"/>
          <w:b/>
          <w:bCs/>
          <w:color w:val="auto"/>
          <w:sz w:val="28"/>
          <w:szCs w:val="28"/>
          <w:lang w:eastAsia="zh-CN"/>
        </w:rPr>
        <w:t>：</w:t>
      </w:r>
      <w:r>
        <w:rPr>
          <w:rFonts w:hint="eastAsia" w:eastAsia="仿宋_GB2312"/>
          <w:b w:val="0"/>
          <w:bCs w:val="0"/>
          <w:color w:val="auto"/>
          <w:sz w:val="28"/>
          <w:szCs w:val="28"/>
          <w:lang w:val="en-US" w:eastAsia="zh-CN"/>
        </w:rPr>
        <w:t>实践教学环节课程教学方案的制（修）订要突出以“培养学生的创新能力、实践能力和创业精神”为基本指导思想，符合本专业人才培养目标和培养规格的要求，服从专业课程体系结构和教学计划的总体要求，关注相关课程的分工与衔接关系，既考虑课程体系的科学性和完整性，又避免课程间知识点的重复和缺失；</w:t>
      </w:r>
    </w:p>
    <w:p>
      <w:pPr>
        <w:adjustRightInd w:val="0"/>
        <w:snapToGrid w:val="0"/>
        <w:spacing w:line="360" w:lineRule="auto"/>
        <w:ind w:firstLine="562" w:firstLineChars="200"/>
        <w:rPr>
          <w:rFonts w:hint="eastAsia" w:eastAsia="仿宋_GB2312"/>
          <w:b w:val="0"/>
          <w:bCs w:val="0"/>
          <w:color w:val="auto"/>
          <w:sz w:val="28"/>
          <w:szCs w:val="28"/>
          <w:lang w:eastAsia="zh-CN"/>
        </w:rPr>
      </w:pPr>
      <w:r>
        <w:rPr>
          <w:rFonts w:hint="eastAsia" w:eastAsia="仿宋_GB2312"/>
          <w:b/>
          <w:bCs/>
          <w:color w:val="auto"/>
          <w:sz w:val="28"/>
          <w:szCs w:val="28"/>
        </w:rPr>
        <w:t>2. 明确课程培养目标</w:t>
      </w:r>
      <w:r>
        <w:rPr>
          <w:rFonts w:hint="eastAsia" w:eastAsia="仿宋_GB2312"/>
          <w:b/>
          <w:bCs/>
          <w:color w:val="auto"/>
          <w:sz w:val="28"/>
          <w:szCs w:val="28"/>
          <w:lang w:eastAsia="zh-CN"/>
        </w:rPr>
        <w:t>：</w:t>
      </w:r>
      <w:r>
        <w:rPr>
          <w:rFonts w:hint="eastAsia" w:eastAsia="仿宋_GB2312"/>
          <w:b w:val="0"/>
          <w:bCs w:val="0"/>
          <w:color w:val="auto"/>
          <w:sz w:val="28"/>
          <w:szCs w:val="28"/>
          <w:lang w:val="en-US" w:eastAsia="zh-CN"/>
        </w:rPr>
        <w:t>实践教学环节课程教学方案</w:t>
      </w:r>
      <w:r>
        <w:rPr>
          <w:rFonts w:hint="eastAsia" w:eastAsia="仿宋_GB2312"/>
          <w:b w:val="0"/>
          <w:bCs w:val="0"/>
          <w:color w:val="auto"/>
          <w:sz w:val="28"/>
          <w:szCs w:val="28"/>
        </w:rPr>
        <w:t>的</w:t>
      </w:r>
      <w:r>
        <w:rPr>
          <w:rFonts w:hint="eastAsia" w:eastAsia="仿宋_GB2312"/>
          <w:b w:val="0"/>
          <w:bCs w:val="0"/>
          <w:color w:val="auto"/>
          <w:sz w:val="28"/>
          <w:szCs w:val="28"/>
          <w:lang w:val="en-US" w:eastAsia="zh-CN"/>
        </w:rPr>
        <w:t>制（修）订</w:t>
      </w:r>
      <w:r>
        <w:rPr>
          <w:rFonts w:hint="eastAsia" w:eastAsia="仿宋_GB2312"/>
          <w:b w:val="0"/>
          <w:bCs w:val="0"/>
          <w:color w:val="auto"/>
          <w:sz w:val="28"/>
          <w:szCs w:val="28"/>
        </w:rPr>
        <w:t>应明确本课程在</w:t>
      </w:r>
      <w:r>
        <w:rPr>
          <w:rFonts w:hint="eastAsia" w:eastAsia="仿宋_GB2312"/>
          <w:b w:val="0"/>
          <w:bCs w:val="0"/>
          <w:color w:val="auto"/>
          <w:sz w:val="28"/>
          <w:szCs w:val="28"/>
          <w:lang w:val="en-US" w:eastAsia="zh-CN"/>
        </w:rPr>
        <w:t>专业人才培养方案</w:t>
      </w:r>
      <w:r>
        <w:rPr>
          <w:rFonts w:hint="eastAsia" w:eastAsia="仿宋_GB2312"/>
          <w:b w:val="0"/>
          <w:bCs w:val="0"/>
          <w:color w:val="auto"/>
          <w:sz w:val="28"/>
          <w:szCs w:val="28"/>
        </w:rPr>
        <w:t>中的地位、作用和任务的基础上，根据专业培养目标和</w:t>
      </w:r>
      <w:r>
        <w:rPr>
          <w:rFonts w:hint="eastAsia" w:eastAsia="仿宋_GB2312"/>
          <w:b w:val="0"/>
          <w:bCs w:val="0"/>
          <w:color w:val="auto"/>
          <w:sz w:val="28"/>
          <w:szCs w:val="28"/>
          <w:lang w:val="en-US" w:eastAsia="zh-CN"/>
        </w:rPr>
        <w:t>学时</w:t>
      </w:r>
      <w:r>
        <w:rPr>
          <w:rFonts w:hint="eastAsia" w:eastAsia="仿宋_GB2312"/>
          <w:b w:val="0"/>
          <w:bCs w:val="0"/>
          <w:color w:val="auto"/>
          <w:sz w:val="28"/>
          <w:szCs w:val="28"/>
        </w:rPr>
        <w:t>，具体规定学生必须掌握的</w:t>
      </w:r>
      <w:r>
        <w:rPr>
          <w:rFonts w:hint="eastAsia" w:eastAsia="仿宋_GB2312"/>
          <w:b w:val="0"/>
          <w:bCs w:val="0"/>
          <w:color w:val="auto"/>
          <w:sz w:val="28"/>
          <w:szCs w:val="28"/>
          <w:lang w:val="en-US" w:eastAsia="zh-CN"/>
        </w:rPr>
        <w:t>实践</w:t>
      </w:r>
      <w:r>
        <w:rPr>
          <w:rFonts w:hint="eastAsia" w:eastAsia="仿宋_GB2312"/>
          <w:b w:val="0"/>
          <w:bCs w:val="0"/>
          <w:color w:val="auto"/>
          <w:sz w:val="28"/>
          <w:szCs w:val="28"/>
        </w:rPr>
        <w:t>技能，以此作为</w:t>
      </w:r>
      <w:r>
        <w:rPr>
          <w:rFonts w:hint="eastAsia" w:eastAsia="仿宋_GB2312"/>
          <w:b w:val="0"/>
          <w:bCs w:val="0"/>
          <w:color w:val="auto"/>
          <w:sz w:val="28"/>
          <w:szCs w:val="28"/>
          <w:lang w:val="en-US" w:eastAsia="zh-CN"/>
        </w:rPr>
        <w:t>实践课程教学方案</w:t>
      </w:r>
      <w:r>
        <w:rPr>
          <w:rFonts w:hint="eastAsia" w:eastAsia="仿宋_GB2312"/>
          <w:b w:val="0"/>
          <w:bCs w:val="0"/>
          <w:color w:val="auto"/>
          <w:sz w:val="28"/>
          <w:szCs w:val="28"/>
        </w:rPr>
        <w:t>的基本内容</w:t>
      </w:r>
      <w:r>
        <w:rPr>
          <w:rFonts w:hint="eastAsia" w:eastAsia="仿宋_GB2312"/>
          <w:b w:val="0"/>
          <w:bCs w:val="0"/>
          <w:color w:val="auto"/>
          <w:sz w:val="28"/>
          <w:szCs w:val="28"/>
          <w:lang w:eastAsia="zh-CN"/>
        </w:rPr>
        <w:t>；</w:t>
      </w:r>
    </w:p>
    <w:p>
      <w:pPr>
        <w:adjustRightInd w:val="0"/>
        <w:snapToGrid w:val="0"/>
        <w:spacing w:line="360" w:lineRule="auto"/>
        <w:ind w:firstLine="562" w:firstLineChars="200"/>
        <w:rPr>
          <w:rFonts w:hint="eastAsia" w:eastAsia="仿宋_GB2312"/>
          <w:b w:val="0"/>
          <w:bCs w:val="0"/>
          <w:color w:val="auto"/>
          <w:sz w:val="28"/>
          <w:szCs w:val="28"/>
        </w:rPr>
      </w:pPr>
      <w:r>
        <w:rPr>
          <w:rFonts w:hint="eastAsia" w:eastAsia="仿宋_GB2312"/>
          <w:b/>
          <w:bCs/>
          <w:color w:val="auto"/>
          <w:sz w:val="28"/>
          <w:szCs w:val="28"/>
          <w:lang w:val="en-US" w:eastAsia="zh-CN"/>
        </w:rPr>
        <w:t xml:space="preserve">3. </w:t>
      </w:r>
      <w:r>
        <w:rPr>
          <w:rFonts w:hint="eastAsia" w:eastAsia="仿宋_GB2312"/>
          <w:b/>
          <w:bCs/>
          <w:color w:val="auto"/>
          <w:sz w:val="28"/>
          <w:szCs w:val="28"/>
        </w:rPr>
        <w:t>优化课程教学内容</w:t>
      </w:r>
      <w:r>
        <w:rPr>
          <w:rFonts w:hint="eastAsia" w:eastAsia="仿宋_GB2312"/>
          <w:b/>
          <w:bCs/>
          <w:color w:val="auto"/>
          <w:sz w:val="28"/>
          <w:szCs w:val="28"/>
          <w:lang w:eastAsia="zh-CN"/>
        </w:rPr>
        <w:t>：</w:t>
      </w:r>
      <w:r>
        <w:rPr>
          <w:rFonts w:hint="eastAsia" w:eastAsia="仿宋_GB2312"/>
          <w:b w:val="0"/>
          <w:bCs w:val="0"/>
          <w:color w:val="auto"/>
          <w:sz w:val="28"/>
          <w:szCs w:val="28"/>
          <w:lang w:val="en-US" w:eastAsia="zh-CN"/>
        </w:rPr>
        <w:t>实践教学环节课程教学方案</w:t>
      </w:r>
      <w:r>
        <w:rPr>
          <w:rFonts w:hint="eastAsia" w:eastAsia="仿宋_GB2312"/>
          <w:b w:val="0"/>
          <w:bCs w:val="0"/>
          <w:color w:val="auto"/>
          <w:sz w:val="28"/>
          <w:szCs w:val="28"/>
        </w:rPr>
        <w:t>应根据</w:t>
      </w:r>
      <w:r>
        <w:rPr>
          <w:rFonts w:hint="eastAsia" w:eastAsia="仿宋_GB2312"/>
          <w:b w:val="0"/>
          <w:bCs w:val="0"/>
          <w:color w:val="auto"/>
          <w:sz w:val="28"/>
          <w:szCs w:val="28"/>
          <w:lang w:val="en-US" w:eastAsia="zh-CN"/>
        </w:rPr>
        <w:t>专业</w:t>
      </w:r>
      <w:r>
        <w:rPr>
          <w:rFonts w:hint="eastAsia" w:eastAsia="仿宋_GB2312"/>
          <w:b w:val="0"/>
          <w:bCs w:val="0"/>
          <w:color w:val="auto"/>
          <w:sz w:val="28"/>
          <w:szCs w:val="28"/>
        </w:rPr>
        <w:t>人才培养的能力和素质要求，紧跟区域科学技术进步和社会经济发展趋势</w:t>
      </w:r>
      <w:r>
        <w:rPr>
          <w:rFonts w:hint="eastAsia" w:eastAsia="仿宋_GB2312"/>
          <w:b w:val="0"/>
          <w:bCs w:val="0"/>
          <w:color w:val="auto"/>
          <w:sz w:val="28"/>
          <w:szCs w:val="28"/>
          <w:lang w:eastAsia="zh-CN"/>
        </w:rPr>
        <w:t>，</w:t>
      </w:r>
      <w:r>
        <w:rPr>
          <w:rFonts w:hint="eastAsia" w:eastAsia="仿宋_GB2312"/>
          <w:b w:val="0"/>
          <w:bCs w:val="0"/>
          <w:color w:val="auto"/>
          <w:sz w:val="28"/>
          <w:szCs w:val="28"/>
        </w:rPr>
        <w:t>从理论教学环节到实践教学环节对</w:t>
      </w:r>
      <w:r>
        <w:rPr>
          <w:rFonts w:hint="eastAsia" w:eastAsia="仿宋_GB2312"/>
          <w:b w:val="0"/>
          <w:bCs w:val="0"/>
          <w:color w:val="auto"/>
          <w:sz w:val="28"/>
          <w:szCs w:val="28"/>
          <w:lang w:val="en-US" w:eastAsia="zh-CN"/>
        </w:rPr>
        <w:t>实践</w:t>
      </w:r>
      <w:r>
        <w:rPr>
          <w:rFonts w:hint="eastAsia" w:eastAsia="仿宋_GB2312"/>
          <w:b w:val="0"/>
          <w:bCs w:val="0"/>
          <w:color w:val="auto"/>
          <w:sz w:val="28"/>
          <w:szCs w:val="28"/>
        </w:rPr>
        <w:t>教学内容进行整体优化，合理设置</w:t>
      </w:r>
      <w:r>
        <w:rPr>
          <w:rFonts w:hint="eastAsia" w:eastAsia="仿宋_GB2312"/>
          <w:b w:val="0"/>
          <w:bCs w:val="0"/>
          <w:color w:val="auto"/>
          <w:sz w:val="28"/>
          <w:szCs w:val="28"/>
          <w:lang w:val="en-US" w:eastAsia="zh-CN"/>
        </w:rPr>
        <w:t>实践活动、实验</w:t>
      </w:r>
      <w:r>
        <w:rPr>
          <w:rFonts w:hint="eastAsia" w:eastAsia="仿宋_GB2312"/>
          <w:b w:val="0"/>
          <w:bCs w:val="0"/>
          <w:color w:val="auto"/>
          <w:sz w:val="28"/>
          <w:szCs w:val="28"/>
        </w:rPr>
        <w:t>项目，</w:t>
      </w:r>
      <w:r>
        <w:rPr>
          <w:rFonts w:hint="eastAsia" w:eastAsia="仿宋_GB2312"/>
          <w:b w:val="0"/>
          <w:bCs w:val="0"/>
          <w:color w:val="auto"/>
          <w:sz w:val="28"/>
          <w:szCs w:val="28"/>
          <w:lang w:val="en-US" w:eastAsia="zh-CN"/>
        </w:rPr>
        <w:t>应</w:t>
      </w:r>
      <w:r>
        <w:rPr>
          <w:rFonts w:hint="eastAsia" w:eastAsia="仿宋_GB2312"/>
          <w:b w:val="0"/>
          <w:bCs w:val="0"/>
          <w:color w:val="auto"/>
          <w:sz w:val="28"/>
          <w:szCs w:val="28"/>
        </w:rPr>
        <w:t>开</w:t>
      </w:r>
      <w:r>
        <w:rPr>
          <w:rFonts w:hint="eastAsia" w:eastAsia="仿宋_GB2312"/>
          <w:b w:val="0"/>
          <w:bCs w:val="0"/>
          <w:color w:val="auto"/>
          <w:sz w:val="28"/>
          <w:szCs w:val="28"/>
          <w:lang w:val="en-US" w:eastAsia="zh-CN"/>
        </w:rPr>
        <w:t>设</w:t>
      </w:r>
      <w:r>
        <w:rPr>
          <w:rFonts w:hint="eastAsia" w:eastAsia="仿宋_GB2312"/>
          <w:b w:val="0"/>
          <w:bCs w:val="0"/>
          <w:color w:val="auto"/>
          <w:sz w:val="28"/>
          <w:szCs w:val="28"/>
        </w:rPr>
        <w:t>综合性、设计性、创新性实验</w:t>
      </w:r>
      <w:r>
        <w:rPr>
          <w:rFonts w:hint="eastAsia" w:eastAsia="仿宋_GB2312"/>
          <w:b w:val="0"/>
          <w:bCs w:val="0"/>
          <w:color w:val="auto"/>
          <w:sz w:val="28"/>
          <w:szCs w:val="28"/>
          <w:lang w:eastAsia="zh-CN"/>
        </w:rPr>
        <w:t>，</w:t>
      </w:r>
      <w:r>
        <w:rPr>
          <w:rFonts w:hint="eastAsia" w:eastAsia="仿宋_GB2312"/>
          <w:b w:val="0"/>
          <w:bCs w:val="0"/>
          <w:color w:val="auto"/>
          <w:sz w:val="28"/>
          <w:szCs w:val="28"/>
        </w:rPr>
        <w:t>注重学生创新精神、实践操作技能和综合设计能力的培养，确保综合性、设计性实</w:t>
      </w:r>
      <w:r>
        <w:rPr>
          <w:rFonts w:hint="eastAsia" w:eastAsia="仿宋_GB2312"/>
          <w:b w:val="0"/>
          <w:bCs w:val="0"/>
          <w:color w:val="auto"/>
          <w:sz w:val="28"/>
          <w:szCs w:val="28"/>
          <w:lang w:eastAsia="zh-CN"/>
        </w:rPr>
        <w:t>、</w:t>
      </w:r>
      <w:r>
        <w:rPr>
          <w:rFonts w:hint="eastAsia" w:eastAsia="仿宋_GB2312"/>
          <w:b w:val="0"/>
          <w:bCs w:val="0"/>
          <w:color w:val="auto"/>
          <w:sz w:val="28"/>
          <w:szCs w:val="28"/>
          <w:lang w:val="en-US" w:eastAsia="zh-CN"/>
        </w:rPr>
        <w:t>创新性实践活动、实</w:t>
      </w:r>
      <w:r>
        <w:rPr>
          <w:rFonts w:hint="eastAsia" w:eastAsia="仿宋_GB2312"/>
          <w:b w:val="0"/>
          <w:bCs w:val="0"/>
          <w:color w:val="auto"/>
          <w:sz w:val="28"/>
          <w:szCs w:val="28"/>
        </w:rPr>
        <w:t>验项目内容的准确性</w:t>
      </w:r>
      <w:r>
        <w:rPr>
          <w:rFonts w:hint="eastAsia" w:eastAsia="仿宋_GB2312"/>
          <w:b w:val="0"/>
          <w:bCs w:val="0"/>
          <w:color w:val="auto"/>
          <w:sz w:val="28"/>
          <w:szCs w:val="28"/>
          <w:lang w:eastAsia="zh-CN"/>
        </w:rPr>
        <w:t>，</w:t>
      </w:r>
      <w:r>
        <w:rPr>
          <w:rFonts w:hint="eastAsia" w:eastAsia="仿宋_GB2312"/>
          <w:b w:val="0"/>
          <w:bCs w:val="0"/>
          <w:color w:val="auto"/>
          <w:sz w:val="28"/>
          <w:szCs w:val="28"/>
          <w:lang w:val="en-US" w:eastAsia="zh-CN"/>
        </w:rPr>
        <w:t>应</w:t>
      </w:r>
      <w:r>
        <w:rPr>
          <w:rFonts w:hint="eastAsia" w:eastAsia="仿宋_GB2312"/>
          <w:b w:val="0"/>
          <w:bCs w:val="0"/>
          <w:color w:val="auto"/>
          <w:sz w:val="28"/>
          <w:szCs w:val="28"/>
        </w:rPr>
        <w:t>明确说明</w:t>
      </w:r>
      <w:r>
        <w:rPr>
          <w:rFonts w:hint="eastAsia" w:eastAsia="仿宋_GB2312"/>
          <w:b w:val="0"/>
          <w:bCs w:val="0"/>
          <w:color w:val="auto"/>
          <w:sz w:val="28"/>
          <w:szCs w:val="28"/>
          <w:lang w:val="en-US" w:eastAsia="zh-CN"/>
        </w:rPr>
        <w:t>其</w:t>
      </w:r>
      <w:r>
        <w:rPr>
          <w:rFonts w:hint="eastAsia" w:eastAsia="仿宋_GB2312"/>
          <w:b w:val="0"/>
          <w:bCs w:val="0"/>
          <w:color w:val="auto"/>
          <w:sz w:val="28"/>
          <w:szCs w:val="28"/>
        </w:rPr>
        <w:t>内容、考核方式以及对毕业要求的具体支撑等。</w:t>
      </w:r>
    </w:p>
    <w:p>
      <w:pPr>
        <w:adjustRightInd w:val="0"/>
        <w:snapToGrid w:val="0"/>
        <w:spacing w:line="360" w:lineRule="auto"/>
        <w:ind w:firstLine="560" w:firstLineChars="200"/>
        <w:rPr>
          <w:rFonts w:hint="eastAsia" w:eastAsia="仿宋_GB2312"/>
          <w:b w:val="0"/>
          <w:bCs w:val="0"/>
          <w:color w:val="auto"/>
          <w:sz w:val="28"/>
          <w:szCs w:val="28"/>
          <w:lang w:eastAsia="zh-CN"/>
        </w:rPr>
      </w:pPr>
      <w:r>
        <w:rPr>
          <w:rFonts w:hint="eastAsia" w:eastAsia="仿宋_GB2312"/>
          <w:b w:val="0"/>
          <w:bCs w:val="0"/>
          <w:color w:val="auto"/>
          <w:sz w:val="28"/>
          <w:szCs w:val="28"/>
          <w:lang w:val="en-US" w:eastAsia="zh-CN"/>
        </w:rPr>
        <w:t>方案应</w:t>
      </w:r>
      <w:r>
        <w:rPr>
          <w:rFonts w:hint="eastAsia" w:eastAsia="仿宋_GB2312"/>
          <w:b w:val="0"/>
          <w:bCs w:val="0"/>
          <w:color w:val="auto"/>
          <w:sz w:val="28"/>
          <w:szCs w:val="28"/>
        </w:rPr>
        <w:t>根据教学内容，融入相应的思政元素，教学内容巧妙、自然地融入思政内容，将专业</w:t>
      </w:r>
      <w:r>
        <w:rPr>
          <w:rFonts w:hint="eastAsia" w:eastAsia="仿宋_GB2312"/>
          <w:b w:val="0"/>
          <w:bCs w:val="0"/>
          <w:color w:val="auto"/>
          <w:sz w:val="28"/>
          <w:szCs w:val="28"/>
          <w:lang w:val="en-US" w:eastAsia="zh-CN"/>
        </w:rPr>
        <w:t>应用能力</w:t>
      </w:r>
      <w:r>
        <w:rPr>
          <w:rFonts w:hint="eastAsia" w:eastAsia="仿宋_GB2312"/>
          <w:b w:val="0"/>
          <w:bCs w:val="0"/>
          <w:color w:val="auto"/>
          <w:sz w:val="28"/>
          <w:szCs w:val="28"/>
        </w:rPr>
        <w:t>与</w:t>
      </w:r>
      <w:r>
        <w:rPr>
          <w:rFonts w:hint="eastAsia" w:eastAsia="仿宋_GB2312"/>
          <w:b w:val="0"/>
          <w:bCs w:val="0"/>
          <w:color w:val="auto"/>
          <w:sz w:val="28"/>
          <w:szCs w:val="28"/>
          <w:lang w:val="en-US" w:eastAsia="zh-CN"/>
        </w:rPr>
        <w:t>思政</w:t>
      </w:r>
      <w:r>
        <w:rPr>
          <w:rFonts w:hint="eastAsia" w:eastAsia="仿宋_GB2312"/>
          <w:b w:val="0"/>
          <w:bCs w:val="0"/>
          <w:color w:val="auto"/>
          <w:sz w:val="28"/>
          <w:szCs w:val="28"/>
        </w:rPr>
        <w:t>教育合二为一，做到课程思政、正确价值引领、共同理想信念塑造</w:t>
      </w:r>
      <w:r>
        <w:rPr>
          <w:rFonts w:hint="eastAsia" w:eastAsia="仿宋_GB2312"/>
          <w:b w:val="0"/>
          <w:bCs w:val="0"/>
          <w:color w:val="auto"/>
          <w:sz w:val="28"/>
          <w:szCs w:val="28"/>
          <w:lang w:eastAsia="zh-CN"/>
        </w:rPr>
        <w:t>；</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eastAsia="仿宋_GB2312"/>
          <w:b/>
          <w:bCs/>
          <w:color w:val="auto"/>
          <w:sz w:val="28"/>
          <w:szCs w:val="28"/>
        </w:rPr>
        <w:t>4. 改革课程教学方法</w:t>
      </w:r>
      <w:r>
        <w:rPr>
          <w:rFonts w:hint="eastAsia" w:eastAsia="仿宋_GB2312"/>
          <w:b/>
          <w:bCs/>
          <w:color w:val="auto"/>
          <w:sz w:val="28"/>
          <w:szCs w:val="28"/>
          <w:lang w:eastAsia="zh-CN"/>
        </w:rPr>
        <w:t>：</w:t>
      </w:r>
      <w:r>
        <w:rPr>
          <w:rFonts w:hint="eastAsia" w:eastAsia="仿宋_GB2312"/>
          <w:b w:val="0"/>
          <w:bCs w:val="0"/>
          <w:color w:val="auto"/>
          <w:sz w:val="28"/>
          <w:szCs w:val="28"/>
          <w:lang w:val="en-US" w:eastAsia="zh-CN"/>
        </w:rPr>
        <w:t>实践</w:t>
      </w:r>
      <w:r>
        <w:rPr>
          <w:rFonts w:hint="eastAsia" w:eastAsia="仿宋_GB2312"/>
          <w:b w:val="0"/>
          <w:bCs w:val="0"/>
          <w:color w:val="auto"/>
          <w:sz w:val="28"/>
          <w:szCs w:val="28"/>
        </w:rPr>
        <w:t>教学</w:t>
      </w:r>
      <w:r>
        <w:rPr>
          <w:rFonts w:hint="eastAsia" w:eastAsia="仿宋_GB2312"/>
          <w:b w:val="0"/>
          <w:bCs w:val="0"/>
          <w:color w:val="auto"/>
          <w:sz w:val="28"/>
          <w:szCs w:val="28"/>
          <w:lang w:val="en-US" w:eastAsia="zh-CN"/>
        </w:rPr>
        <w:t>环节课程教学方案</w:t>
      </w:r>
      <w:r>
        <w:rPr>
          <w:rFonts w:hint="eastAsia" w:eastAsia="仿宋_GB2312"/>
          <w:b w:val="0"/>
          <w:bCs w:val="0"/>
          <w:color w:val="auto"/>
          <w:sz w:val="28"/>
          <w:szCs w:val="28"/>
        </w:rPr>
        <w:t>的</w:t>
      </w:r>
      <w:r>
        <w:rPr>
          <w:rFonts w:hint="eastAsia" w:eastAsia="仿宋_GB2312"/>
          <w:b w:val="0"/>
          <w:bCs w:val="0"/>
          <w:color w:val="auto"/>
          <w:sz w:val="28"/>
          <w:szCs w:val="28"/>
          <w:lang w:val="en-US" w:eastAsia="zh-CN"/>
        </w:rPr>
        <w:t>制定</w:t>
      </w:r>
      <w:r>
        <w:rPr>
          <w:rFonts w:hint="eastAsia" w:eastAsia="仿宋_GB2312"/>
          <w:b w:val="0"/>
          <w:bCs w:val="0"/>
          <w:color w:val="auto"/>
          <w:sz w:val="28"/>
          <w:szCs w:val="28"/>
        </w:rPr>
        <w:t>应注重</w:t>
      </w:r>
      <w:r>
        <w:rPr>
          <w:rFonts w:hint="eastAsia" w:eastAsia="仿宋_GB2312"/>
          <w:b w:val="0"/>
          <w:bCs w:val="0"/>
          <w:color w:val="auto"/>
          <w:sz w:val="28"/>
          <w:szCs w:val="28"/>
          <w:lang w:val="en-US" w:eastAsia="zh-CN"/>
        </w:rPr>
        <w:t>实践</w:t>
      </w:r>
      <w:r>
        <w:rPr>
          <w:rFonts w:hint="eastAsia" w:eastAsia="仿宋_GB2312"/>
          <w:b w:val="0"/>
          <w:bCs w:val="0"/>
          <w:color w:val="auto"/>
          <w:sz w:val="28"/>
          <w:szCs w:val="28"/>
        </w:rPr>
        <w:t>课程体系的建设，不断吸收学科发展的新成果，及时更新</w:t>
      </w:r>
      <w:r>
        <w:rPr>
          <w:rFonts w:hint="eastAsia" w:eastAsia="仿宋_GB2312"/>
          <w:b w:val="0"/>
          <w:bCs w:val="0"/>
          <w:color w:val="auto"/>
          <w:sz w:val="28"/>
          <w:szCs w:val="28"/>
          <w:lang w:val="en-US" w:eastAsia="zh-CN"/>
        </w:rPr>
        <w:t>实践</w:t>
      </w:r>
      <w:r>
        <w:rPr>
          <w:rFonts w:hint="eastAsia" w:eastAsia="仿宋_GB2312"/>
          <w:b w:val="0"/>
          <w:bCs w:val="0"/>
          <w:color w:val="auto"/>
          <w:sz w:val="28"/>
          <w:szCs w:val="28"/>
        </w:rPr>
        <w:t>内容和技术手段，深化</w:t>
      </w:r>
      <w:r>
        <w:rPr>
          <w:rFonts w:hint="eastAsia" w:eastAsia="仿宋_GB2312"/>
          <w:b w:val="0"/>
          <w:bCs w:val="0"/>
          <w:color w:val="auto"/>
          <w:sz w:val="28"/>
          <w:szCs w:val="28"/>
          <w:lang w:val="en-US" w:eastAsia="zh-CN"/>
        </w:rPr>
        <w:t>实践</w:t>
      </w:r>
      <w:r>
        <w:rPr>
          <w:rFonts w:hint="eastAsia" w:eastAsia="仿宋_GB2312"/>
          <w:b w:val="0"/>
          <w:bCs w:val="0"/>
          <w:color w:val="auto"/>
          <w:sz w:val="28"/>
          <w:szCs w:val="28"/>
        </w:rPr>
        <w:t>教学体系改革，努力提高</w:t>
      </w:r>
      <w:r>
        <w:rPr>
          <w:rFonts w:hint="eastAsia" w:eastAsia="仿宋_GB2312"/>
          <w:b w:val="0"/>
          <w:bCs w:val="0"/>
          <w:color w:val="auto"/>
          <w:sz w:val="28"/>
          <w:szCs w:val="28"/>
          <w:lang w:val="en-US" w:eastAsia="zh-CN"/>
        </w:rPr>
        <w:t>实践</w:t>
      </w:r>
      <w:r>
        <w:rPr>
          <w:rFonts w:hint="eastAsia" w:eastAsia="仿宋_GB2312"/>
          <w:b w:val="0"/>
          <w:bCs w:val="0"/>
          <w:color w:val="auto"/>
          <w:sz w:val="28"/>
          <w:szCs w:val="28"/>
        </w:rPr>
        <w:t>教学质量，并实现</w:t>
      </w:r>
      <w:r>
        <w:rPr>
          <w:rFonts w:hint="eastAsia" w:eastAsia="仿宋_GB2312"/>
          <w:b w:val="0"/>
          <w:bCs w:val="0"/>
          <w:color w:val="auto"/>
          <w:sz w:val="28"/>
          <w:szCs w:val="28"/>
          <w:lang w:val="en-US" w:eastAsia="zh-CN"/>
        </w:rPr>
        <w:t>实践</w:t>
      </w:r>
      <w:r>
        <w:rPr>
          <w:rFonts w:hint="eastAsia" w:eastAsia="仿宋_GB2312"/>
          <w:b w:val="0"/>
          <w:bCs w:val="0"/>
          <w:color w:val="auto"/>
          <w:sz w:val="28"/>
          <w:szCs w:val="28"/>
        </w:rPr>
        <w:t>教学的科学化、标准化、规范化管理</w:t>
      </w:r>
      <w:r>
        <w:rPr>
          <w:rFonts w:hint="eastAsia" w:eastAsia="仿宋_GB2312"/>
          <w:b w:val="0"/>
          <w:bCs w:val="0"/>
          <w:color w:val="auto"/>
          <w:sz w:val="28"/>
          <w:szCs w:val="28"/>
          <w:lang w:eastAsia="zh-CN"/>
        </w:rPr>
        <w:t>。</w:t>
      </w:r>
      <w:r>
        <w:rPr>
          <w:rFonts w:hint="eastAsia" w:eastAsia="仿宋_GB2312"/>
          <w:b w:val="0"/>
          <w:bCs w:val="0"/>
          <w:color w:val="auto"/>
          <w:sz w:val="28"/>
          <w:szCs w:val="28"/>
        </w:rPr>
        <w:t>充分体现优化课内、强化课外，适应</w:t>
      </w:r>
      <w:r>
        <w:rPr>
          <w:rFonts w:hint="eastAsia" w:eastAsia="仿宋_GB2312"/>
          <w:b w:val="0"/>
          <w:bCs w:val="0"/>
          <w:color w:val="auto"/>
          <w:sz w:val="28"/>
          <w:szCs w:val="28"/>
          <w:lang w:val="en-US" w:eastAsia="zh-CN"/>
        </w:rPr>
        <w:t>应用</w:t>
      </w:r>
      <w:r>
        <w:rPr>
          <w:rFonts w:hint="eastAsia" w:eastAsia="仿宋_GB2312"/>
          <w:b w:val="0"/>
          <w:bCs w:val="0"/>
          <w:color w:val="auto"/>
          <w:sz w:val="28"/>
          <w:szCs w:val="28"/>
        </w:rPr>
        <w:t>实践类课程教学的新要求，重视</w:t>
      </w:r>
      <w:r>
        <w:rPr>
          <w:rFonts w:hint="eastAsia" w:eastAsia="仿宋_GB2312"/>
          <w:b w:val="0"/>
          <w:bCs w:val="0"/>
          <w:color w:val="auto"/>
          <w:sz w:val="28"/>
          <w:szCs w:val="28"/>
          <w:lang w:val="en-US" w:eastAsia="zh-CN"/>
        </w:rPr>
        <w:t>课程教学方案</w:t>
      </w:r>
      <w:r>
        <w:rPr>
          <w:rFonts w:hint="eastAsia" w:eastAsia="仿宋_GB2312"/>
          <w:b w:val="0"/>
          <w:bCs w:val="0"/>
          <w:color w:val="auto"/>
          <w:sz w:val="28"/>
          <w:szCs w:val="28"/>
        </w:rPr>
        <w:t>对学生学习的指导和引导作用，激发学生主动学习的精神，注重培养学生的</w:t>
      </w:r>
      <w:r>
        <w:rPr>
          <w:rFonts w:hint="eastAsia" w:eastAsia="仿宋_GB2312"/>
          <w:b w:val="0"/>
          <w:bCs w:val="0"/>
          <w:color w:val="auto"/>
          <w:sz w:val="28"/>
          <w:szCs w:val="28"/>
          <w:lang w:val="en-US" w:eastAsia="zh-CN"/>
        </w:rPr>
        <w:t>实践能力和创新精神</w:t>
      </w:r>
      <w:r>
        <w:rPr>
          <w:rFonts w:hint="eastAsia" w:eastAsia="仿宋_GB2312"/>
          <w:b w:val="0"/>
          <w:bCs w:val="0"/>
          <w:color w:val="auto"/>
          <w:sz w:val="28"/>
          <w:szCs w:val="28"/>
        </w:rPr>
        <w:t>。同时强化课程考核方式改革，</w:t>
      </w:r>
      <w:r>
        <w:rPr>
          <w:rFonts w:hint="eastAsia" w:ascii="Times New Roman" w:hAnsi="Times New Roman" w:eastAsia="仿宋_GB2312" w:cs="Times New Roman"/>
          <w:b w:val="0"/>
          <w:bCs w:val="0"/>
          <w:color w:val="auto"/>
          <w:kern w:val="2"/>
          <w:sz w:val="28"/>
          <w:szCs w:val="28"/>
          <w:lang w:val="en-US" w:eastAsia="zh-CN" w:bidi="ar-SA"/>
        </w:rPr>
        <w:t>实施过程评价与最终评价相结合的考核模式。</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二、基本依据</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1</w:t>
      </w:r>
      <w:r>
        <w:rPr>
          <w:rFonts w:hint="default" w:ascii="Times New Roman" w:hAnsi="Times New Roman" w:eastAsia="仿宋_GB2312" w:cs="Times New Roman"/>
          <w:b/>
          <w:bCs/>
          <w:color w:val="auto"/>
          <w:kern w:val="2"/>
          <w:sz w:val="28"/>
          <w:szCs w:val="28"/>
          <w:lang w:val="en-US" w:eastAsia="zh-CN" w:bidi="ar-SA"/>
        </w:rPr>
        <w:t>．培养方案依据</w:t>
      </w:r>
      <w:r>
        <w:rPr>
          <w:rFonts w:hint="eastAsia" w:ascii="Times New Roman" w:hAnsi="Times New Roman" w:eastAsia="仿宋_GB2312" w:cs="Times New Roman"/>
          <w:b/>
          <w:bCs/>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根据专业培养方案规定的培养目标和培养规格要求，以及课程的课程性质、课程目标和课程功能定位要求，</w:t>
      </w:r>
      <w:r>
        <w:rPr>
          <w:rFonts w:hint="eastAsia" w:ascii="Times New Roman" w:hAnsi="Times New Roman" w:eastAsia="仿宋_GB2312" w:cs="Times New Roman"/>
          <w:b w:val="0"/>
          <w:bCs w:val="0"/>
          <w:color w:val="auto"/>
          <w:kern w:val="2"/>
          <w:sz w:val="28"/>
          <w:szCs w:val="28"/>
          <w:lang w:val="en-US" w:eastAsia="zh-CN" w:bidi="ar-SA"/>
        </w:rPr>
        <w:t>制定</w:t>
      </w:r>
      <w:r>
        <w:rPr>
          <w:rFonts w:hint="default" w:ascii="Times New Roman" w:hAnsi="Times New Roman" w:eastAsia="仿宋_GB2312" w:cs="Times New Roman"/>
          <w:b w:val="0"/>
          <w:bCs w:val="0"/>
          <w:color w:val="auto"/>
          <w:kern w:val="2"/>
          <w:sz w:val="28"/>
          <w:szCs w:val="28"/>
          <w:lang w:val="en-US" w:eastAsia="zh-CN" w:bidi="ar-SA"/>
        </w:rPr>
        <w:t>出“校本化”的课程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w:t>
      </w:r>
    </w:p>
    <w:p>
      <w:pPr>
        <w:pStyle w:val="4"/>
        <w:keepNext w:val="0"/>
        <w:keepLines w:val="0"/>
        <w:widowControl/>
        <w:suppressLineNumbers w:val="0"/>
        <w:shd w:val="clear" w:fill="FFFFFF"/>
        <w:spacing w:before="0" w:beforeAutospacing="0" w:after="0" w:afterAutospacing="0" w:line="520" w:lineRule="atLeast"/>
        <w:ind w:left="0" w:right="0" w:firstLine="549"/>
        <w:rPr>
          <w:rFonts w:hint="eastAsia"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2．学科发展依据</w:t>
      </w:r>
      <w:r>
        <w:rPr>
          <w:rFonts w:hint="eastAsia" w:ascii="Times New Roman" w:hAnsi="Times New Roman" w:eastAsia="仿宋_GB2312" w:cs="Times New Roman"/>
          <w:b/>
          <w:bCs/>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根据学科、专业和课程的发展动态，改革课程教学内容，建立突出实践能力和创新能力培养的课程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w:t>
      </w:r>
      <w:r>
        <w:rPr>
          <w:rFonts w:hint="default" w:ascii="Times New Roman" w:hAnsi="Times New Roman" w:eastAsia="仿宋_GB2312" w:cs="Times New Roman"/>
          <w:b w:val="0"/>
          <w:bCs w:val="0"/>
          <w:color w:val="auto"/>
          <w:kern w:val="2"/>
          <w:sz w:val="28"/>
          <w:szCs w:val="28"/>
          <w:lang w:val="en-US" w:eastAsia="zh-CN" w:bidi="ar-SA"/>
        </w:rPr>
        <w:t>，规范课程内容与教学方法，明确课程考核形式与评价办法</w:t>
      </w:r>
      <w:r>
        <w:rPr>
          <w:rFonts w:hint="eastAsia" w:eastAsia="仿宋_GB2312" w:cs="Times New Roman"/>
          <w:b w:val="0"/>
          <w:bCs w:val="0"/>
          <w:color w:val="auto"/>
          <w:kern w:val="2"/>
          <w:sz w:val="28"/>
          <w:szCs w:val="28"/>
          <w:lang w:val="en-US" w:eastAsia="zh-CN" w:bidi="ar-SA"/>
        </w:rPr>
        <w:t>；</w:t>
      </w:r>
    </w:p>
    <w:p>
      <w:pPr>
        <w:pStyle w:val="4"/>
        <w:keepNext w:val="0"/>
        <w:keepLines w:val="0"/>
        <w:widowControl/>
        <w:suppressLineNumbers w:val="0"/>
        <w:shd w:val="clear" w:fill="FFFFFF"/>
        <w:spacing w:before="0" w:beforeAutospacing="0" w:after="0" w:afterAutospacing="0" w:line="520" w:lineRule="atLeast"/>
        <w:ind w:left="0" w:right="0" w:firstLine="507"/>
        <w:rPr>
          <w:rFonts w:hint="eastAsia"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3．行业需求依据</w:t>
      </w:r>
      <w:r>
        <w:rPr>
          <w:rFonts w:hint="eastAsia" w:ascii="Times New Roman" w:hAnsi="Times New Roman" w:eastAsia="仿宋_GB2312" w:cs="Times New Roman"/>
          <w:b/>
          <w:bCs/>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根据教育部学科（行业）教学指导委员会的专业和课程规范要求，结合行业资格认定标准和职业能力发展的需求，以及本科后继续教育的要求，确定符合应用型</w:t>
      </w:r>
      <w:r>
        <w:rPr>
          <w:rFonts w:hint="eastAsia" w:eastAsia="仿宋_GB2312" w:cs="Times New Roman"/>
          <w:b w:val="0"/>
          <w:bCs w:val="0"/>
          <w:color w:val="auto"/>
          <w:kern w:val="2"/>
          <w:sz w:val="28"/>
          <w:szCs w:val="28"/>
          <w:lang w:val="en-US" w:eastAsia="zh-CN" w:bidi="ar-SA"/>
        </w:rPr>
        <w:t>、复合型</w:t>
      </w:r>
      <w:r>
        <w:rPr>
          <w:rFonts w:hint="default" w:ascii="Times New Roman" w:hAnsi="Times New Roman" w:eastAsia="仿宋_GB2312" w:cs="Times New Roman"/>
          <w:b w:val="0"/>
          <w:bCs w:val="0"/>
          <w:color w:val="auto"/>
          <w:kern w:val="2"/>
          <w:sz w:val="28"/>
          <w:szCs w:val="28"/>
          <w:lang w:val="en-US" w:eastAsia="zh-CN" w:bidi="ar-SA"/>
        </w:rPr>
        <w:t>人才培养总体目标要求的课程内容。</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三、</w:t>
      </w:r>
      <w:r>
        <w:rPr>
          <w:rFonts w:hint="eastAsia" w:eastAsia="仿宋_GB2312" w:cs="Times New Roman"/>
          <w:b/>
          <w:bCs/>
          <w:color w:val="auto"/>
          <w:kern w:val="2"/>
          <w:sz w:val="28"/>
          <w:szCs w:val="28"/>
          <w:lang w:val="en-US" w:eastAsia="zh-CN" w:bidi="ar-SA"/>
        </w:rPr>
        <w:t>主要</w:t>
      </w:r>
      <w:r>
        <w:rPr>
          <w:rFonts w:hint="eastAsia" w:ascii="Times New Roman" w:hAnsi="Times New Roman" w:eastAsia="仿宋_GB2312" w:cs="Times New Roman"/>
          <w:b/>
          <w:bCs/>
          <w:color w:val="auto"/>
          <w:kern w:val="2"/>
          <w:sz w:val="28"/>
          <w:szCs w:val="28"/>
          <w:lang w:val="en-US" w:eastAsia="zh-CN" w:bidi="ar-SA"/>
        </w:rPr>
        <w:t>内容</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（一）专业实践课程</w:t>
      </w:r>
      <w:r>
        <w:rPr>
          <w:rFonts w:hint="eastAsia" w:eastAsia="仿宋_GB2312" w:cs="Times New Roman"/>
          <w:b/>
          <w:bCs/>
          <w:color w:val="auto"/>
          <w:kern w:val="2"/>
          <w:sz w:val="28"/>
          <w:szCs w:val="28"/>
          <w:lang w:val="en-US" w:eastAsia="zh-CN" w:bidi="ar-SA"/>
        </w:rPr>
        <w:t>教学</w:t>
      </w:r>
      <w:r>
        <w:rPr>
          <w:rFonts w:hint="eastAsia" w:ascii="Times New Roman" w:hAnsi="Times New Roman" w:eastAsia="仿宋_GB2312" w:cs="Times New Roman"/>
          <w:b/>
          <w:bCs/>
          <w:color w:val="auto"/>
          <w:kern w:val="2"/>
          <w:sz w:val="28"/>
          <w:szCs w:val="28"/>
          <w:lang w:val="en-US" w:eastAsia="zh-CN" w:bidi="ar-SA"/>
        </w:rPr>
        <w:t>方案包括:</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1.</w:t>
      </w:r>
      <w:r>
        <w:rPr>
          <w:rFonts w:hint="eastAsia" w:eastAsia="仿宋_GB2312" w:cs="Times New Roman"/>
          <w:b/>
          <w:bCs/>
          <w:color w:val="auto"/>
          <w:kern w:val="2"/>
          <w:sz w:val="28"/>
          <w:szCs w:val="28"/>
          <w:lang w:val="en-US" w:eastAsia="zh-CN" w:bidi="ar-SA"/>
        </w:rPr>
        <w:t xml:space="preserve"> </w:t>
      </w:r>
      <w:r>
        <w:rPr>
          <w:rFonts w:hint="eastAsia" w:ascii="Times New Roman" w:hAnsi="Times New Roman" w:eastAsia="仿宋_GB2312" w:cs="Times New Roman"/>
          <w:b/>
          <w:bCs/>
          <w:color w:val="auto"/>
          <w:kern w:val="2"/>
          <w:sz w:val="28"/>
          <w:szCs w:val="28"/>
          <w:lang w:val="en-US" w:eastAsia="zh-CN" w:bidi="ar-SA"/>
        </w:rPr>
        <w:t>实验任务与目标：</w:t>
      </w:r>
      <w:r>
        <w:rPr>
          <w:rFonts w:hint="eastAsia" w:ascii="Times New Roman" w:hAnsi="Times New Roman" w:eastAsia="仿宋_GB2312" w:cs="Times New Roman"/>
          <w:b w:val="0"/>
          <w:bCs w:val="0"/>
          <w:color w:val="auto"/>
          <w:kern w:val="2"/>
          <w:sz w:val="28"/>
          <w:szCs w:val="28"/>
          <w:lang w:val="en-US" w:eastAsia="zh-CN" w:bidi="ar-SA"/>
        </w:rPr>
        <w:t>提出实验的任务，指出通过实验，学生在知识、能力、素质等方面应达到的目标</w:t>
      </w:r>
      <w:r>
        <w:rPr>
          <w:rFonts w:hint="eastAsia" w:eastAsia="仿宋_GB2312" w:cs="Times New Roman"/>
          <w:b w:val="0"/>
          <w:bCs w:val="0"/>
          <w:color w:val="auto"/>
          <w:kern w:val="2"/>
          <w:sz w:val="28"/>
          <w:szCs w:val="28"/>
          <w:lang w:val="en-US" w:eastAsia="zh-CN" w:bidi="ar-SA"/>
        </w:rPr>
        <w:t>；</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2.</w:t>
      </w:r>
      <w:r>
        <w:rPr>
          <w:rFonts w:hint="eastAsia" w:eastAsia="仿宋_GB2312" w:cs="Times New Roman"/>
          <w:b/>
          <w:bCs/>
          <w:color w:val="auto"/>
          <w:kern w:val="2"/>
          <w:sz w:val="28"/>
          <w:szCs w:val="28"/>
          <w:lang w:val="en-US" w:eastAsia="zh-CN" w:bidi="ar-SA"/>
        </w:rPr>
        <w:t xml:space="preserve"> </w:t>
      </w:r>
      <w:r>
        <w:rPr>
          <w:rFonts w:hint="eastAsia" w:ascii="Times New Roman" w:hAnsi="Times New Roman" w:eastAsia="仿宋_GB2312" w:cs="Times New Roman"/>
          <w:b/>
          <w:bCs/>
          <w:color w:val="auto"/>
          <w:kern w:val="2"/>
          <w:sz w:val="28"/>
          <w:szCs w:val="28"/>
          <w:lang w:val="en-US" w:eastAsia="zh-CN" w:bidi="ar-SA"/>
        </w:rPr>
        <w:t>实验基本要求：</w:t>
      </w:r>
      <w:r>
        <w:rPr>
          <w:rFonts w:hint="eastAsia" w:ascii="Times New Roman" w:hAnsi="Times New Roman" w:eastAsia="仿宋_GB2312" w:cs="Times New Roman"/>
          <w:b w:val="0"/>
          <w:bCs w:val="0"/>
          <w:color w:val="auto"/>
          <w:kern w:val="2"/>
          <w:sz w:val="28"/>
          <w:szCs w:val="28"/>
          <w:lang w:val="en-US" w:eastAsia="zh-CN" w:bidi="ar-SA"/>
        </w:rPr>
        <w:t>明确通过实验教学使学生了解、掌握哪些方面的知识、方法、技能、能力，对学生有什么样的要求</w:t>
      </w:r>
      <w:r>
        <w:rPr>
          <w:rFonts w:hint="eastAsia" w:eastAsia="仿宋_GB2312" w:cs="Times New Roman"/>
          <w:b w:val="0"/>
          <w:bCs w:val="0"/>
          <w:color w:val="auto"/>
          <w:kern w:val="2"/>
          <w:sz w:val="28"/>
          <w:szCs w:val="28"/>
          <w:lang w:val="en-US" w:eastAsia="zh-CN" w:bidi="ar-SA"/>
        </w:rPr>
        <w:t>；</w:t>
      </w:r>
      <w:r>
        <w:rPr>
          <w:rFonts w:hint="eastAsia" w:ascii="Times New Roman" w:hAnsi="Times New Roman" w:eastAsia="仿宋_GB2312" w:cs="Times New Roman"/>
          <w:b w:val="0"/>
          <w:bCs w:val="0"/>
          <w:color w:val="auto"/>
          <w:kern w:val="2"/>
          <w:sz w:val="28"/>
          <w:szCs w:val="28"/>
          <w:lang w:val="en-US" w:eastAsia="zh-CN" w:bidi="ar-SA"/>
        </w:rPr>
        <w:t>（如：理解实验原理及实验方案，掌握正确操作规程，掌握各种设备的使用，了解其适应范围及注意事项等；要求以条目形式书写，内容简明扼要。）</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3.</w:t>
      </w:r>
      <w:r>
        <w:rPr>
          <w:rFonts w:hint="eastAsia" w:eastAsia="仿宋_GB2312" w:cs="Times New Roman"/>
          <w:b/>
          <w:bCs/>
          <w:color w:val="auto"/>
          <w:kern w:val="2"/>
          <w:sz w:val="28"/>
          <w:szCs w:val="28"/>
          <w:lang w:val="en-US" w:eastAsia="zh-CN" w:bidi="ar-SA"/>
        </w:rPr>
        <w:t xml:space="preserve"> </w:t>
      </w:r>
      <w:r>
        <w:rPr>
          <w:rFonts w:hint="eastAsia" w:ascii="Times New Roman" w:hAnsi="Times New Roman" w:eastAsia="仿宋_GB2312" w:cs="Times New Roman"/>
          <w:b/>
          <w:bCs/>
          <w:color w:val="auto"/>
          <w:kern w:val="2"/>
          <w:sz w:val="28"/>
          <w:szCs w:val="28"/>
          <w:lang w:val="en-US" w:eastAsia="zh-CN" w:bidi="ar-SA"/>
        </w:rPr>
        <w:t>实验项目教学内容和要求：</w:t>
      </w:r>
      <w:r>
        <w:rPr>
          <w:rFonts w:hint="eastAsia" w:ascii="Times New Roman" w:hAnsi="Times New Roman" w:eastAsia="仿宋_GB2312" w:cs="Times New Roman"/>
          <w:b w:val="0"/>
          <w:bCs w:val="0"/>
          <w:color w:val="auto"/>
          <w:kern w:val="2"/>
          <w:sz w:val="28"/>
          <w:szCs w:val="28"/>
          <w:lang w:val="en-US" w:eastAsia="zh-CN" w:bidi="ar-SA"/>
        </w:rPr>
        <w:t>指出每个实验项目的实验目的、实验内容、主要</w:t>
      </w:r>
      <w:r>
        <w:rPr>
          <w:rFonts w:hint="eastAsia" w:eastAsia="仿宋_GB2312" w:cs="Times New Roman"/>
          <w:b w:val="0"/>
          <w:bCs w:val="0"/>
          <w:color w:val="auto"/>
          <w:kern w:val="2"/>
          <w:sz w:val="28"/>
          <w:szCs w:val="28"/>
          <w:lang w:val="en-US" w:eastAsia="zh-CN" w:bidi="ar-SA"/>
        </w:rPr>
        <w:t>设备（软件）</w:t>
      </w:r>
      <w:r>
        <w:rPr>
          <w:rFonts w:hint="eastAsia" w:ascii="Times New Roman" w:hAnsi="Times New Roman" w:eastAsia="仿宋_GB2312" w:cs="Times New Roman"/>
          <w:b w:val="0"/>
          <w:bCs w:val="0"/>
          <w:color w:val="auto"/>
          <w:kern w:val="2"/>
          <w:sz w:val="28"/>
          <w:szCs w:val="28"/>
          <w:lang w:val="en-US" w:eastAsia="zh-CN" w:bidi="ar-SA"/>
        </w:rPr>
        <w:t>、教学方式、</w:t>
      </w:r>
      <w:r>
        <w:rPr>
          <w:rFonts w:hint="eastAsia" w:eastAsia="仿宋_GB2312" w:cs="Times New Roman"/>
          <w:b w:val="0"/>
          <w:bCs w:val="0"/>
          <w:color w:val="auto"/>
          <w:kern w:val="2"/>
          <w:sz w:val="28"/>
          <w:szCs w:val="28"/>
          <w:lang w:val="en-US" w:eastAsia="zh-CN" w:bidi="ar-SA"/>
        </w:rPr>
        <w:t>实验</w:t>
      </w:r>
      <w:r>
        <w:rPr>
          <w:rFonts w:hint="eastAsia" w:ascii="Times New Roman" w:hAnsi="Times New Roman" w:eastAsia="仿宋_GB2312" w:cs="Times New Roman"/>
          <w:b w:val="0"/>
          <w:bCs w:val="0"/>
          <w:color w:val="auto"/>
          <w:kern w:val="2"/>
          <w:sz w:val="28"/>
          <w:szCs w:val="28"/>
          <w:lang w:val="en-US" w:eastAsia="zh-CN" w:bidi="ar-SA"/>
        </w:rPr>
        <w:t>要求</w:t>
      </w:r>
      <w:r>
        <w:rPr>
          <w:rFonts w:hint="eastAsia" w:eastAsia="仿宋_GB2312" w:cs="Times New Roman"/>
          <w:b w:val="0"/>
          <w:bCs w:val="0"/>
          <w:color w:val="auto"/>
          <w:kern w:val="2"/>
          <w:sz w:val="28"/>
          <w:szCs w:val="28"/>
          <w:lang w:val="en-US" w:eastAsia="zh-CN" w:bidi="ar-SA"/>
        </w:rPr>
        <w:t>、注意事项</w:t>
      </w:r>
      <w:r>
        <w:rPr>
          <w:rFonts w:hint="eastAsia" w:ascii="Times New Roman" w:hAnsi="Times New Roman" w:eastAsia="仿宋_GB2312" w:cs="Times New Roman"/>
          <w:b w:val="0"/>
          <w:bCs w:val="0"/>
          <w:color w:val="auto"/>
          <w:kern w:val="2"/>
          <w:sz w:val="28"/>
          <w:szCs w:val="28"/>
          <w:lang w:val="en-US" w:eastAsia="zh-CN" w:bidi="ar-SA"/>
        </w:rPr>
        <w:t>等</w:t>
      </w:r>
      <w:r>
        <w:rPr>
          <w:rFonts w:hint="eastAsia" w:eastAsia="仿宋_GB2312" w:cs="Times New Roman"/>
          <w:b w:val="0"/>
          <w:bCs w:val="0"/>
          <w:color w:val="auto"/>
          <w:kern w:val="2"/>
          <w:sz w:val="28"/>
          <w:szCs w:val="28"/>
          <w:lang w:val="en-US" w:eastAsia="zh-CN" w:bidi="ar-SA"/>
        </w:rPr>
        <w:t>；</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（1）实验项目设置应注意内容更新，体系科学合理，适当减少基础性（演示性、验证性）实验，增加综合性、设计性实验的比例</w:t>
      </w:r>
      <w:r>
        <w:rPr>
          <w:rFonts w:hint="eastAsia" w:eastAsia="仿宋_GB2312" w:cs="Times New Roman"/>
          <w:b w:val="0"/>
          <w:bCs w:val="0"/>
          <w:color w:val="auto"/>
          <w:kern w:val="2"/>
          <w:sz w:val="28"/>
          <w:szCs w:val="28"/>
          <w:lang w:val="en-US" w:eastAsia="zh-CN" w:bidi="ar-SA"/>
        </w:rPr>
        <w:t>；</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（2）实验项目名称要准确规范，学时分配合计数要与实验总学时相同</w:t>
      </w:r>
      <w:r>
        <w:rPr>
          <w:rFonts w:hint="eastAsia" w:eastAsia="仿宋_GB2312" w:cs="Times New Roman"/>
          <w:b w:val="0"/>
          <w:bCs w:val="0"/>
          <w:color w:val="auto"/>
          <w:kern w:val="2"/>
          <w:sz w:val="28"/>
          <w:szCs w:val="28"/>
          <w:lang w:val="en-US" w:eastAsia="zh-CN" w:bidi="ar-SA"/>
        </w:rPr>
        <w:t>；</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（3）简明扼要地介绍项目的主要教学内容、原理、步骤、方法、讲授及其他教学内容</w:t>
      </w:r>
      <w:r>
        <w:rPr>
          <w:rFonts w:hint="eastAsia" w:eastAsia="仿宋_GB2312" w:cs="Times New Roman"/>
          <w:b w:val="0"/>
          <w:bCs w:val="0"/>
          <w:color w:val="auto"/>
          <w:kern w:val="2"/>
          <w:sz w:val="28"/>
          <w:szCs w:val="28"/>
          <w:lang w:val="en-US" w:eastAsia="zh-CN" w:bidi="ar-SA"/>
        </w:rPr>
        <w:t>；</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4.</w:t>
      </w:r>
      <w:r>
        <w:rPr>
          <w:rFonts w:hint="eastAsia" w:eastAsia="仿宋_GB2312" w:cs="Times New Roman"/>
          <w:b/>
          <w:bCs/>
          <w:color w:val="auto"/>
          <w:kern w:val="2"/>
          <w:sz w:val="28"/>
          <w:szCs w:val="28"/>
          <w:lang w:val="en-US" w:eastAsia="zh-CN" w:bidi="ar-SA"/>
        </w:rPr>
        <w:t xml:space="preserve"> </w:t>
      </w:r>
      <w:r>
        <w:rPr>
          <w:rFonts w:hint="eastAsia" w:ascii="Times New Roman" w:hAnsi="Times New Roman" w:eastAsia="仿宋_GB2312" w:cs="Times New Roman"/>
          <w:b/>
          <w:bCs/>
          <w:color w:val="auto"/>
          <w:kern w:val="2"/>
          <w:sz w:val="28"/>
          <w:szCs w:val="28"/>
          <w:lang w:val="en-US" w:eastAsia="zh-CN" w:bidi="ar-SA"/>
        </w:rPr>
        <w:t>实验考核与成绩评定方式：</w:t>
      </w:r>
      <w:r>
        <w:rPr>
          <w:rFonts w:hint="eastAsia" w:ascii="Times New Roman" w:hAnsi="Times New Roman" w:eastAsia="仿宋_GB2312" w:cs="Times New Roman"/>
          <w:b w:val="0"/>
          <w:bCs w:val="0"/>
          <w:color w:val="auto"/>
          <w:kern w:val="2"/>
          <w:sz w:val="28"/>
          <w:szCs w:val="28"/>
          <w:lang w:val="en-US" w:eastAsia="zh-CN" w:bidi="ar-SA"/>
        </w:rPr>
        <w:t>方案中应明确说明课程采用考核方式是“考试”还是“考查”，并应与培养方案中的要求相一致。要明确说明成绩评定方式及成绩构成，注重过程性考核</w:t>
      </w:r>
      <w:r>
        <w:rPr>
          <w:rFonts w:hint="eastAsia" w:eastAsia="仿宋_GB2312" w:cs="Times New Roman"/>
          <w:b w:val="0"/>
          <w:bCs w:val="0"/>
          <w:color w:val="auto"/>
          <w:kern w:val="2"/>
          <w:sz w:val="28"/>
          <w:szCs w:val="28"/>
          <w:lang w:val="en-US" w:eastAsia="zh-CN" w:bidi="ar-SA"/>
        </w:rPr>
        <w:t>（项目报告、过程记录等）</w:t>
      </w:r>
      <w:r>
        <w:rPr>
          <w:rFonts w:hint="eastAsia" w:ascii="Times New Roman" w:hAnsi="Times New Roman" w:eastAsia="仿宋_GB2312" w:cs="Times New Roman"/>
          <w:b w:val="0"/>
          <w:bCs w:val="0"/>
          <w:color w:val="auto"/>
          <w:kern w:val="2"/>
          <w:sz w:val="28"/>
          <w:szCs w:val="28"/>
          <w:lang w:val="en-US" w:eastAsia="zh-CN" w:bidi="ar-SA"/>
        </w:rPr>
        <w:t>，引导学生从注重“考试结果”向注重“学习过程”转变，增强学生学习的主动性。一般由平时考核和期末考核两部分组成，详细说明每个部分采用的主要评分依据、分值及比例。</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（二）综合实践课程</w:t>
      </w:r>
      <w:r>
        <w:rPr>
          <w:rFonts w:hint="eastAsia" w:eastAsia="仿宋_GB2312" w:cs="Times New Roman"/>
          <w:b/>
          <w:bCs/>
          <w:color w:val="auto"/>
          <w:kern w:val="2"/>
          <w:sz w:val="28"/>
          <w:szCs w:val="28"/>
          <w:lang w:val="en-US" w:eastAsia="zh-CN" w:bidi="ar-SA"/>
        </w:rPr>
        <w:t>教学</w:t>
      </w:r>
      <w:r>
        <w:rPr>
          <w:rFonts w:hint="eastAsia" w:ascii="Times New Roman" w:hAnsi="Times New Roman" w:eastAsia="仿宋_GB2312" w:cs="Times New Roman"/>
          <w:b/>
          <w:bCs/>
          <w:color w:val="auto"/>
          <w:kern w:val="2"/>
          <w:sz w:val="28"/>
          <w:szCs w:val="28"/>
          <w:lang w:val="en-US" w:eastAsia="zh-CN" w:bidi="ar-SA"/>
        </w:rPr>
        <w:t>方案包括:</w:t>
      </w:r>
    </w:p>
    <w:p>
      <w:pPr>
        <w:pStyle w:val="4"/>
        <w:keepNext w:val="0"/>
        <w:keepLines w:val="0"/>
        <w:widowControl/>
        <w:suppressLineNumbers w:val="0"/>
        <w:shd w:val="clear" w:fill="FFFFFF"/>
        <w:spacing w:before="0" w:beforeAutospacing="0" w:after="0" w:afterAutospacing="0" w:line="520" w:lineRule="atLeast"/>
        <w:ind w:left="0" w:right="0" w:firstLine="560"/>
        <w:rPr>
          <w:rFonts w:hint="default"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1. 实习（见习</w:t>
      </w:r>
      <w:r>
        <w:rPr>
          <w:rFonts w:hint="eastAsia" w:eastAsia="仿宋_GB2312" w:cs="Times New Roman"/>
          <w:b/>
          <w:bCs/>
          <w:color w:val="auto"/>
          <w:kern w:val="2"/>
          <w:sz w:val="28"/>
          <w:szCs w:val="28"/>
          <w:lang w:val="en-US" w:eastAsia="zh-CN" w:bidi="ar-SA"/>
        </w:rPr>
        <w:t>/</w:t>
      </w:r>
      <w:r>
        <w:rPr>
          <w:rFonts w:hint="eastAsia" w:ascii="Times New Roman" w:hAnsi="Times New Roman" w:eastAsia="仿宋_GB2312" w:cs="Times New Roman"/>
          <w:b/>
          <w:bCs/>
          <w:color w:val="auto"/>
          <w:kern w:val="2"/>
          <w:sz w:val="28"/>
          <w:szCs w:val="28"/>
          <w:lang w:val="en-US" w:eastAsia="zh-CN" w:bidi="ar-SA"/>
        </w:rPr>
        <w:t>实践）课程</w:t>
      </w:r>
      <w:r>
        <w:rPr>
          <w:rFonts w:hint="eastAsia" w:eastAsia="仿宋_GB2312" w:cs="Times New Roman"/>
          <w:b/>
          <w:bCs/>
          <w:color w:val="auto"/>
          <w:kern w:val="2"/>
          <w:sz w:val="28"/>
          <w:szCs w:val="28"/>
          <w:lang w:val="en-US" w:eastAsia="zh-CN" w:bidi="ar-SA"/>
        </w:rPr>
        <w:t>教学</w:t>
      </w:r>
      <w:r>
        <w:rPr>
          <w:rFonts w:hint="eastAsia" w:ascii="Times New Roman" w:hAnsi="Times New Roman" w:eastAsia="仿宋_GB2312" w:cs="Times New Roman"/>
          <w:b/>
          <w:bCs/>
          <w:color w:val="auto"/>
          <w:kern w:val="2"/>
          <w:sz w:val="28"/>
          <w:szCs w:val="28"/>
          <w:lang w:val="en-US" w:eastAsia="zh-CN" w:bidi="ar-SA"/>
        </w:rPr>
        <w:t>方案：</w:t>
      </w:r>
    </w:p>
    <w:p>
      <w:pPr>
        <w:pStyle w:val="4"/>
        <w:keepNext w:val="0"/>
        <w:keepLines w:val="0"/>
        <w:widowControl/>
        <w:suppressLineNumbers w:val="0"/>
        <w:shd w:val="clear" w:fill="FFFFFF"/>
        <w:spacing w:before="0" w:beforeAutospacing="0" w:after="0" w:afterAutospacing="0" w:line="520" w:lineRule="atLeast"/>
        <w:ind w:left="0" w:right="0" w:firstLine="560"/>
        <w:rPr>
          <w:rFonts w:hint="default"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（1）实习（见习</w:t>
      </w:r>
      <w:r>
        <w:rPr>
          <w:rFonts w:hint="eastAsia" w:eastAsia="仿宋_GB2312" w:cs="Times New Roman"/>
          <w:b/>
          <w:bCs/>
          <w:color w:val="auto"/>
          <w:kern w:val="2"/>
          <w:sz w:val="28"/>
          <w:szCs w:val="28"/>
          <w:lang w:val="en-US" w:eastAsia="zh-CN" w:bidi="ar-SA"/>
        </w:rPr>
        <w:t>/</w:t>
      </w:r>
      <w:r>
        <w:rPr>
          <w:rFonts w:hint="eastAsia" w:ascii="Times New Roman" w:hAnsi="Times New Roman" w:eastAsia="仿宋_GB2312" w:cs="Times New Roman"/>
          <w:b/>
          <w:bCs/>
          <w:color w:val="auto"/>
          <w:kern w:val="2"/>
          <w:sz w:val="28"/>
          <w:szCs w:val="28"/>
          <w:lang w:val="en-US" w:eastAsia="zh-CN" w:bidi="ar-SA"/>
        </w:rPr>
        <w:t>实践）的目标：</w:t>
      </w:r>
      <w:r>
        <w:rPr>
          <w:rFonts w:hint="eastAsia" w:ascii="Times New Roman" w:hAnsi="Times New Roman" w:eastAsia="仿宋_GB2312" w:cs="Times New Roman"/>
          <w:b w:val="0"/>
          <w:bCs w:val="0"/>
          <w:color w:val="auto"/>
          <w:kern w:val="2"/>
          <w:sz w:val="28"/>
          <w:szCs w:val="28"/>
          <w:lang w:val="en-US" w:eastAsia="zh-CN" w:bidi="ar-SA"/>
        </w:rPr>
        <w:t>概述通过该实践教学环节的学习，使学生掌握的知识，培养的能力，树立价值观。在专业知识、实践能力、综合素质等方面</w:t>
      </w:r>
      <w:r>
        <w:rPr>
          <w:rFonts w:hint="eastAsia" w:eastAsia="仿宋_GB2312" w:cs="Times New Roman"/>
          <w:b w:val="0"/>
          <w:bCs w:val="0"/>
          <w:color w:val="auto"/>
          <w:kern w:val="2"/>
          <w:sz w:val="28"/>
          <w:szCs w:val="28"/>
          <w:lang w:val="en-US" w:eastAsia="zh-CN" w:bidi="ar-SA"/>
        </w:rPr>
        <w:t>应</w:t>
      </w:r>
      <w:r>
        <w:rPr>
          <w:rFonts w:hint="eastAsia" w:ascii="Times New Roman" w:hAnsi="Times New Roman" w:eastAsia="仿宋_GB2312" w:cs="Times New Roman"/>
          <w:b w:val="0"/>
          <w:bCs w:val="0"/>
          <w:color w:val="auto"/>
          <w:kern w:val="2"/>
          <w:sz w:val="28"/>
          <w:szCs w:val="28"/>
          <w:lang w:val="en-US" w:eastAsia="zh-CN" w:bidi="ar-SA"/>
        </w:rPr>
        <w:t>达到</w:t>
      </w:r>
      <w:r>
        <w:rPr>
          <w:rFonts w:hint="eastAsia" w:eastAsia="仿宋_GB2312" w:cs="Times New Roman"/>
          <w:b w:val="0"/>
          <w:bCs w:val="0"/>
          <w:color w:val="auto"/>
          <w:kern w:val="2"/>
          <w:sz w:val="28"/>
          <w:szCs w:val="28"/>
          <w:lang w:val="en-US" w:eastAsia="zh-CN" w:bidi="ar-SA"/>
        </w:rPr>
        <w:t>的</w:t>
      </w:r>
      <w:r>
        <w:rPr>
          <w:rFonts w:hint="eastAsia" w:ascii="Times New Roman" w:hAnsi="Times New Roman" w:eastAsia="仿宋_GB2312" w:cs="Times New Roman"/>
          <w:b w:val="0"/>
          <w:bCs w:val="0"/>
          <w:color w:val="auto"/>
          <w:kern w:val="2"/>
          <w:sz w:val="28"/>
          <w:szCs w:val="28"/>
          <w:lang w:val="en-US" w:eastAsia="zh-CN" w:bidi="ar-SA"/>
        </w:rPr>
        <w:t>教学目标</w:t>
      </w:r>
      <w:r>
        <w:rPr>
          <w:rFonts w:hint="eastAsia" w:eastAsia="仿宋_GB2312" w:cs="Times New Roman"/>
          <w:b w:val="0"/>
          <w:bCs w:val="0"/>
          <w:color w:val="auto"/>
          <w:kern w:val="2"/>
          <w:sz w:val="28"/>
          <w:szCs w:val="28"/>
          <w:lang w:val="en-US" w:eastAsia="zh-CN" w:bidi="ar-SA"/>
        </w:rPr>
        <w:t>；</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（2）实习（见习</w:t>
      </w:r>
      <w:r>
        <w:rPr>
          <w:rFonts w:hint="eastAsia" w:eastAsia="仿宋_GB2312" w:cs="Times New Roman"/>
          <w:b/>
          <w:bCs/>
          <w:color w:val="auto"/>
          <w:kern w:val="2"/>
          <w:sz w:val="28"/>
          <w:szCs w:val="28"/>
          <w:lang w:val="en-US" w:eastAsia="zh-CN" w:bidi="ar-SA"/>
        </w:rPr>
        <w:t>/</w:t>
      </w:r>
      <w:r>
        <w:rPr>
          <w:rFonts w:hint="eastAsia" w:ascii="Times New Roman" w:hAnsi="Times New Roman" w:eastAsia="仿宋_GB2312" w:cs="Times New Roman"/>
          <w:b/>
          <w:bCs/>
          <w:color w:val="auto"/>
          <w:kern w:val="2"/>
          <w:sz w:val="28"/>
          <w:szCs w:val="28"/>
          <w:lang w:val="en-US" w:eastAsia="zh-CN" w:bidi="ar-SA"/>
        </w:rPr>
        <w:t>实践）内容及要求：</w:t>
      </w:r>
      <w:r>
        <w:rPr>
          <w:rFonts w:hint="eastAsia" w:ascii="Times New Roman" w:hAnsi="Times New Roman" w:eastAsia="仿宋_GB2312" w:cs="Times New Roman"/>
          <w:b w:val="0"/>
          <w:bCs w:val="0"/>
          <w:color w:val="auto"/>
          <w:kern w:val="2"/>
          <w:sz w:val="28"/>
          <w:szCs w:val="28"/>
          <w:lang w:val="en-US" w:eastAsia="zh-CN" w:bidi="ar-SA"/>
        </w:rPr>
        <w:t>需明确实习教学内容、时间安排及要求</w:t>
      </w:r>
      <w:r>
        <w:rPr>
          <w:rFonts w:hint="eastAsia" w:eastAsia="仿宋_GB2312" w:cs="Times New Roman"/>
          <w:b w:val="0"/>
          <w:bCs w:val="0"/>
          <w:color w:val="auto"/>
          <w:kern w:val="2"/>
          <w:sz w:val="28"/>
          <w:szCs w:val="28"/>
          <w:lang w:val="en-US" w:eastAsia="zh-CN" w:bidi="ar-SA"/>
        </w:rPr>
        <w:t>，明</w:t>
      </w:r>
      <w:r>
        <w:rPr>
          <w:rFonts w:hint="eastAsia" w:ascii="Times New Roman" w:hAnsi="Times New Roman" w:eastAsia="仿宋_GB2312" w:cs="Times New Roman"/>
          <w:b w:val="0"/>
          <w:bCs w:val="0"/>
          <w:color w:val="auto"/>
          <w:kern w:val="2"/>
          <w:sz w:val="28"/>
          <w:szCs w:val="28"/>
          <w:lang w:val="en-US" w:eastAsia="zh-CN" w:bidi="ar-SA"/>
        </w:rPr>
        <w:t>确各教学内容对应人才培养方案中的毕业要求分解指标点</w:t>
      </w:r>
      <w:r>
        <w:rPr>
          <w:rFonts w:hint="eastAsia" w:eastAsia="仿宋_GB2312" w:cs="Times New Roman"/>
          <w:b w:val="0"/>
          <w:bCs w:val="0"/>
          <w:color w:val="auto"/>
          <w:kern w:val="2"/>
          <w:sz w:val="28"/>
          <w:szCs w:val="28"/>
          <w:lang w:val="en-US" w:eastAsia="zh-CN" w:bidi="ar-SA"/>
        </w:rPr>
        <w:t>；</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（3）实习（见习</w:t>
      </w:r>
      <w:r>
        <w:rPr>
          <w:rFonts w:hint="eastAsia" w:eastAsia="仿宋_GB2312" w:cs="Times New Roman"/>
          <w:b/>
          <w:bCs/>
          <w:color w:val="auto"/>
          <w:kern w:val="2"/>
          <w:sz w:val="28"/>
          <w:szCs w:val="28"/>
          <w:lang w:val="en-US" w:eastAsia="zh-CN" w:bidi="ar-SA"/>
        </w:rPr>
        <w:t>/</w:t>
      </w:r>
      <w:r>
        <w:rPr>
          <w:rFonts w:hint="eastAsia" w:ascii="Times New Roman" w:hAnsi="Times New Roman" w:eastAsia="仿宋_GB2312" w:cs="Times New Roman"/>
          <w:b/>
          <w:bCs/>
          <w:color w:val="auto"/>
          <w:kern w:val="2"/>
          <w:sz w:val="28"/>
          <w:szCs w:val="28"/>
          <w:lang w:val="en-US" w:eastAsia="zh-CN" w:bidi="ar-SA"/>
        </w:rPr>
        <w:t>实践）地点及组织管理</w:t>
      </w:r>
      <w:r>
        <w:rPr>
          <w:rFonts w:hint="eastAsia" w:eastAsia="仿宋_GB2312" w:cs="Times New Roman"/>
          <w:b w:val="0"/>
          <w:bCs w:val="0"/>
          <w:color w:val="auto"/>
          <w:kern w:val="2"/>
          <w:sz w:val="28"/>
          <w:szCs w:val="28"/>
          <w:lang w:val="en-US" w:eastAsia="zh-CN" w:bidi="ar-SA"/>
        </w:rPr>
        <w:t>；</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（4）实习（见习</w:t>
      </w:r>
      <w:r>
        <w:rPr>
          <w:rFonts w:hint="eastAsia" w:eastAsia="仿宋_GB2312" w:cs="Times New Roman"/>
          <w:b/>
          <w:bCs/>
          <w:color w:val="auto"/>
          <w:kern w:val="2"/>
          <w:sz w:val="28"/>
          <w:szCs w:val="28"/>
          <w:lang w:val="en-US" w:eastAsia="zh-CN" w:bidi="ar-SA"/>
        </w:rPr>
        <w:t>/</w:t>
      </w:r>
      <w:r>
        <w:rPr>
          <w:rFonts w:hint="eastAsia" w:ascii="Times New Roman" w:hAnsi="Times New Roman" w:eastAsia="仿宋_GB2312" w:cs="Times New Roman"/>
          <w:b/>
          <w:bCs/>
          <w:color w:val="auto"/>
          <w:kern w:val="2"/>
          <w:sz w:val="28"/>
          <w:szCs w:val="28"/>
          <w:lang w:val="en-US" w:eastAsia="zh-CN" w:bidi="ar-SA"/>
        </w:rPr>
        <w:t>实践）方式及方法：</w:t>
      </w:r>
      <w:r>
        <w:rPr>
          <w:rFonts w:hint="eastAsia" w:eastAsia="仿宋_GB2312" w:cs="Times New Roman"/>
          <w:b w:val="0"/>
          <w:bCs w:val="0"/>
          <w:color w:val="auto"/>
          <w:kern w:val="2"/>
          <w:sz w:val="28"/>
          <w:szCs w:val="28"/>
          <w:lang w:val="en-US" w:eastAsia="zh-CN" w:bidi="ar-SA"/>
        </w:rPr>
        <w:t>需明确</w:t>
      </w:r>
      <w:r>
        <w:rPr>
          <w:rFonts w:hint="eastAsia" w:ascii="Times New Roman" w:hAnsi="Times New Roman" w:eastAsia="仿宋_GB2312" w:cs="Times New Roman"/>
          <w:b w:val="0"/>
          <w:bCs w:val="0"/>
          <w:color w:val="auto"/>
          <w:kern w:val="2"/>
          <w:sz w:val="28"/>
          <w:szCs w:val="28"/>
          <w:lang w:val="en-US" w:eastAsia="zh-CN" w:bidi="ar-SA"/>
        </w:rPr>
        <w:t>实习（见习</w:t>
      </w:r>
      <w:r>
        <w:rPr>
          <w:rFonts w:hint="eastAsia" w:eastAsia="仿宋_GB2312" w:cs="Times New Roman"/>
          <w:b w:val="0"/>
          <w:bCs w:val="0"/>
          <w:color w:val="auto"/>
          <w:kern w:val="2"/>
          <w:sz w:val="28"/>
          <w:szCs w:val="28"/>
          <w:lang w:val="en-US" w:eastAsia="zh-CN" w:bidi="ar-SA"/>
        </w:rPr>
        <w:t>/</w:t>
      </w:r>
      <w:r>
        <w:rPr>
          <w:rFonts w:hint="eastAsia" w:ascii="Times New Roman" w:hAnsi="Times New Roman" w:eastAsia="仿宋_GB2312" w:cs="Times New Roman"/>
          <w:b w:val="0"/>
          <w:bCs w:val="0"/>
          <w:color w:val="auto"/>
          <w:kern w:val="2"/>
          <w:sz w:val="28"/>
          <w:szCs w:val="28"/>
          <w:lang w:val="en-US" w:eastAsia="zh-CN" w:bidi="ar-SA"/>
        </w:rPr>
        <w:t>实践）的进行方式</w:t>
      </w:r>
      <w:r>
        <w:rPr>
          <w:rFonts w:hint="eastAsia" w:eastAsia="仿宋_GB2312" w:cs="Times New Roman"/>
          <w:b w:val="0"/>
          <w:bCs w:val="0"/>
          <w:color w:val="auto"/>
          <w:kern w:val="2"/>
          <w:sz w:val="28"/>
          <w:szCs w:val="28"/>
          <w:lang w:val="en-US" w:eastAsia="zh-CN" w:bidi="ar-SA"/>
        </w:rPr>
        <w:t>及</w:t>
      </w:r>
      <w:r>
        <w:rPr>
          <w:rFonts w:hint="eastAsia" w:ascii="Times New Roman" w:hAnsi="Times New Roman" w:eastAsia="仿宋_GB2312" w:cs="Times New Roman"/>
          <w:b w:val="0"/>
          <w:bCs w:val="0"/>
          <w:color w:val="auto"/>
          <w:kern w:val="2"/>
          <w:sz w:val="28"/>
          <w:szCs w:val="28"/>
          <w:lang w:val="en-US" w:eastAsia="zh-CN" w:bidi="ar-SA"/>
        </w:rPr>
        <w:t>教学方式方法、学生参与的方式方法等，体现具体性、实用性、可操作性</w:t>
      </w:r>
      <w:r>
        <w:rPr>
          <w:rFonts w:hint="eastAsia" w:eastAsia="仿宋_GB2312" w:cs="Times New Roman"/>
          <w:b w:val="0"/>
          <w:bCs w:val="0"/>
          <w:color w:val="auto"/>
          <w:kern w:val="2"/>
          <w:sz w:val="28"/>
          <w:szCs w:val="28"/>
          <w:lang w:val="en-US" w:eastAsia="zh-CN" w:bidi="ar-SA"/>
        </w:rPr>
        <w:t>；</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（5）实习（见习</w:t>
      </w:r>
      <w:r>
        <w:rPr>
          <w:rFonts w:hint="eastAsia" w:eastAsia="仿宋_GB2312" w:cs="Times New Roman"/>
          <w:b/>
          <w:bCs/>
          <w:color w:val="auto"/>
          <w:kern w:val="2"/>
          <w:sz w:val="28"/>
          <w:szCs w:val="28"/>
          <w:lang w:val="en-US" w:eastAsia="zh-CN" w:bidi="ar-SA"/>
        </w:rPr>
        <w:t>/</w:t>
      </w:r>
      <w:r>
        <w:rPr>
          <w:rFonts w:hint="eastAsia" w:ascii="Times New Roman" w:hAnsi="Times New Roman" w:eastAsia="仿宋_GB2312" w:cs="Times New Roman"/>
          <w:b/>
          <w:bCs/>
          <w:color w:val="auto"/>
          <w:kern w:val="2"/>
          <w:sz w:val="28"/>
          <w:szCs w:val="28"/>
          <w:lang w:val="en-US" w:eastAsia="zh-CN" w:bidi="ar-SA"/>
        </w:rPr>
        <w:t>实践）纪律与注意事项：</w:t>
      </w:r>
      <w:r>
        <w:rPr>
          <w:rFonts w:hint="eastAsia" w:ascii="Times New Roman" w:hAnsi="Times New Roman" w:eastAsia="仿宋_GB2312" w:cs="Times New Roman"/>
          <w:b w:val="0"/>
          <w:bCs w:val="0"/>
          <w:color w:val="auto"/>
          <w:kern w:val="2"/>
          <w:sz w:val="28"/>
          <w:szCs w:val="28"/>
          <w:lang w:val="en-US" w:eastAsia="zh-CN" w:bidi="ar-SA"/>
        </w:rPr>
        <w:t>对学生实习</w:t>
      </w:r>
      <w:r>
        <w:rPr>
          <w:rFonts w:hint="eastAsia" w:eastAsia="仿宋_GB2312" w:cs="Times New Roman"/>
          <w:b w:val="0"/>
          <w:bCs w:val="0"/>
          <w:color w:val="auto"/>
          <w:kern w:val="2"/>
          <w:sz w:val="28"/>
          <w:szCs w:val="28"/>
          <w:lang w:val="en-US" w:eastAsia="zh-CN" w:bidi="ar-SA"/>
        </w:rPr>
        <w:t>规范、</w:t>
      </w:r>
      <w:r>
        <w:rPr>
          <w:rFonts w:hint="eastAsia" w:ascii="Times New Roman" w:hAnsi="Times New Roman" w:eastAsia="仿宋_GB2312" w:cs="Times New Roman"/>
          <w:b w:val="0"/>
          <w:bCs w:val="0"/>
          <w:color w:val="auto"/>
          <w:kern w:val="2"/>
          <w:sz w:val="28"/>
          <w:szCs w:val="28"/>
          <w:lang w:val="en-US" w:eastAsia="zh-CN" w:bidi="ar-SA"/>
        </w:rPr>
        <w:t>安全管理</w:t>
      </w:r>
      <w:r>
        <w:rPr>
          <w:rFonts w:hint="eastAsia" w:eastAsia="仿宋_GB2312" w:cs="Times New Roman"/>
          <w:b w:val="0"/>
          <w:bCs w:val="0"/>
          <w:color w:val="auto"/>
          <w:kern w:val="2"/>
          <w:sz w:val="28"/>
          <w:szCs w:val="28"/>
          <w:lang w:val="en-US" w:eastAsia="zh-CN" w:bidi="ar-SA"/>
        </w:rPr>
        <w:t>等</w:t>
      </w:r>
      <w:r>
        <w:rPr>
          <w:rFonts w:hint="eastAsia" w:ascii="Times New Roman" w:hAnsi="Times New Roman" w:eastAsia="仿宋_GB2312" w:cs="Times New Roman"/>
          <w:b w:val="0"/>
          <w:bCs w:val="0"/>
          <w:color w:val="auto"/>
          <w:kern w:val="2"/>
          <w:sz w:val="28"/>
          <w:szCs w:val="28"/>
          <w:lang w:val="en-US" w:eastAsia="zh-CN" w:bidi="ar-SA"/>
        </w:rPr>
        <w:t>贯彻预防为主、教育先行</w:t>
      </w:r>
      <w:r>
        <w:rPr>
          <w:rFonts w:hint="eastAsia" w:eastAsia="仿宋_GB2312" w:cs="Times New Roman"/>
          <w:b w:val="0"/>
          <w:bCs w:val="0"/>
          <w:color w:val="auto"/>
          <w:kern w:val="2"/>
          <w:sz w:val="28"/>
          <w:szCs w:val="28"/>
          <w:lang w:val="en-US" w:eastAsia="zh-CN" w:bidi="ar-SA"/>
        </w:rPr>
        <w:t>的原则</w:t>
      </w:r>
      <w:r>
        <w:rPr>
          <w:rFonts w:hint="eastAsia" w:ascii="Times New Roman" w:hAnsi="Times New Roman" w:eastAsia="仿宋_GB2312" w:cs="Times New Roman"/>
          <w:b w:val="0"/>
          <w:bCs w:val="0"/>
          <w:color w:val="auto"/>
          <w:kern w:val="2"/>
          <w:sz w:val="28"/>
          <w:szCs w:val="28"/>
          <w:lang w:val="en-US" w:eastAsia="zh-CN" w:bidi="ar-SA"/>
        </w:rPr>
        <w:t>，</w:t>
      </w:r>
      <w:r>
        <w:rPr>
          <w:rFonts w:hint="eastAsia" w:eastAsia="仿宋_GB2312" w:cs="Times New Roman"/>
          <w:b w:val="0"/>
          <w:bCs w:val="0"/>
          <w:color w:val="auto"/>
          <w:kern w:val="2"/>
          <w:sz w:val="28"/>
          <w:szCs w:val="28"/>
          <w:lang w:val="en-US" w:eastAsia="zh-CN" w:bidi="ar-SA"/>
        </w:rPr>
        <w:t>明确</w:t>
      </w:r>
      <w:r>
        <w:rPr>
          <w:rFonts w:hint="eastAsia" w:ascii="Times New Roman" w:hAnsi="Times New Roman" w:eastAsia="仿宋_GB2312" w:cs="Times New Roman"/>
          <w:b w:val="0"/>
          <w:bCs w:val="0"/>
          <w:color w:val="auto"/>
          <w:kern w:val="2"/>
          <w:sz w:val="28"/>
          <w:szCs w:val="28"/>
          <w:lang w:val="en-US" w:eastAsia="zh-CN" w:bidi="ar-SA"/>
        </w:rPr>
        <w:t>实习</w:t>
      </w:r>
      <w:r>
        <w:rPr>
          <w:rFonts w:hint="eastAsia" w:eastAsia="仿宋_GB2312" w:cs="Times New Roman"/>
          <w:b w:val="0"/>
          <w:bCs w:val="0"/>
          <w:color w:val="auto"/>
          <w:kern w:val="2"/>
          <w:sz w:val="28"/>
          <w:szCs w:val="28"/>
          <w:lang w:val="en-US" w:eastAsia="zh-CN" w:bidi="ar-SA"/>
        </w:rPr>
        <w:t>（见习/实践）</w:t>
      </w:r>
      <w:r>
        <w:rPr>
          <w:rFonts w:hint="eastAsia" w:ascii="Times New Roman" w:hAnsi="Times New Roman" w:eastAsia="仿宋_GB2312" w:cs="Times New Roman"/>
          <w:b w:val="0"/>
          <w:bCs w:val="0"/>
          <w:color w:val="auto"/>
          <w:kern w:val="2"/>
          <w:sz w:val="28"/>
          <w:szCs w:val="28"/>
          <w:lang w:val="en-US" w:eastAsia="zh-CN" w:bidi="ar-SA"/>
        </w:rPr>
        <w:t>活动过程</w:t>
      </w:r>
      <w:r>
        <w:rPr>
          <w:rFonts w:hint="eastAsia" w:eastAsia="仿宋_GB2312" w:cs="Times New Roman"/>
          <w:b w:val="0"/>
          <w:bCs w:val="0"/>
          <w:color w:val="auto"/>
          <w:kern w:val="2"/>
          <w:sz w:val="28"/>
          <w:szCs w:val="28"/>
          <w:lang w:val="en-US" w:eastAsia="zh-CN" w:bidi="ar-SA"/>
        </w:rPr>
        <w:t>纪律及注意事项；</w:t>
      </w:r>
    </w:p>
    <w:p>
      <w:pPr>
        <w:pStyle w:val="4"/>
        <w:keepNext w:val="0"/>
        <w:keepLines w:val="0"/>
        <w:widowControl/>
        <w:suppressLineNumbers w:val="0"/>
        <w:shd w:val="clear" w:fill="FFFFFF"/>
        <w:spacing w:before="0" w:beforeAutospacing="0" w:after="0" w:afterAutospacing="0" w:line="520" w:lineRule="atLeast"/>
        <w:ind w:left="0" w:right="0" w:firstLine="560"/>
        <w:rPr>
          <w:rFonts w:hint="default"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（6）考核及成绩评定方式</w:t>
      </w:r>
      <w:r>
        <w:rPr>
          <w:rFonts w:hint="eastAsia" w:eastAsia="仿宋_GB2312" w:cs="Times New Roman"/>
          <w:b/>
          <w:bCs/>
          <w:color w:val="auto"/>
          <w:kern w:val="2"/>
          <w:sz w:val="28"/>
          <w:szCs w:val="28"/>
          <w:lang w:val="en-US" w:eastAsia="zh-CN" w:bidi="ar-SA"/>
        </w:rPr>
        <w:t>：</w:t>
      </w:r>
      <w:r>
        <w:rPr>
          <w:rFonts w:hint="eastAsia" w:ascii="Times New Roman" w:hAnsi="Times New Roman" w:eastAsia="仿宋_GB2312" w:cs="Times New Roman"/>
          <w:b w:val="0"/>
          <w:bCs w:val="0"/>
          <w:color w:val="auto"/>
          <w:kern w:val="2"/>
          <w:sz w:val="28"/>
          <w:szCs w:val="28"/>
          <w:lang w:val="en-US" w:eastAsia="zh-CN" w:bidi="ar-SA"/>
        </w:rPr>
        <w:t>需明确考核方式：考试、考查；考核形式：包括记录、作品、报告等；考核要求：考核成绩所占比例，并明确各类考核内容对应的教学目标或毕业要求，可结合专业特征适当修改</w:t>
      </w:r>
      <w:r>
        <w:rPr>
          <w:rFonts w:hint="eastAsia" w:eastAsia="仿宋_GB2312" w:cs="Times New Roman"/>
          <w:b w:val="0"/>
          <w:bCs w:val="0"/>
          <w:color w:val="auto"/>
          <w:kern w:val="2"/>
          <w:sz w:val="28"/>
          <w:szCs w:val="28"/>
          <w:lang w:val="en-US" w:eastAsia="zh-CN" w:bidi="ar-SA"/>
        </w:rPr>
        <w:t>等。</w:t>
      </w:r>
    </w:p>
    <w:p>
      <w:pPr>
        <w:pStyle w:val="4"/>
        <w:keepNext w:val="0"/>
        <w:keepLines w:val="0"/>
        <w:widowControl/>
        <w:suppressLineNumbers w:val="0"/>
        <w:shd w:val="clear" w:fill="FFFFFF"/>
        <w:spacing w:before="0" w:beforeAutospacing="0" w:after="0" w:afterAutospacing="0" w:line="520" w:lineRule="atLeast"/>
        <w:ind w:left="0" w:right="0" w:firstLine="560"/>
        <w:rPr>
          <w:rFonts w:hint="default"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2. 毕业论文（设计）课程</w:t>
      </w:r>
      <w:r>
        <w:rPr>
          <w:rFonts w:hint="eastAsia" w:eastAsia="仿宋_GB2312" w:cs="Times New Roman"/>
          <w:b/>
          <w:bCs/>
          <w:color w:val="auto"/>
          <w:kern w:val="2"/>
          <w:sz w:val="28"/>
          <w:szCs w:val="28"/>
          <w:lang w:val="en-US" w:eastAsia="zh-CN" w:bidi="ar-SA"/>
        </w:rPr>
        <w:t>教学</w:t>
      </w:r>
      <w:r>
        <w:rPr>
          <w:rFonts w:hint="eastAsia" w:ascii="Times New Roman" w:hAnsi="Times New Roman" w:eastAsia="仿宋_GB2312" w:cs="Times New Roman"/>
          <w:b/>
          <w:bCs/>
          <w:color w:val="auto"/>
          <w:kern w:val="2"/>
          <w:sz w:val="28"/>
          <w:szCs w:val="28"/>
          <w:lang w:val="en-US" w:eastAsia="zh-CN" w:bidi="ar-SA"/>
        </w:rPr>
        <w:t>方案：</w:t>
      </w:r>
    </w:p>
    <w:p>
      <w:pPr>
        <w:pStyle w:val="4"/>
        <w:keepNext w:val="0"/>
        <w:keepLines w:val="0"/>
        <w:widowControl/>
        <w:suppressLineNumbers w:val="0"/>
        <w:shd w:val="clear" w:fill="FFFFFF"/>
        <w:spacing w:before="0" w:beforeAutospacing="0" w:after="0" w:afterAutospacing="0" w:line="520" w:lineRule="atLeast"/>
        <w:ind w:left="0" w:right="0" w:firstLine="560"/>
        <w:rPr>
          <w:rFonts w:hint="default"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（1）毕业论文（设计）课程目标：</w:t>
      </w:r>
      <w:r>
        <w:rPr>
          <w:rFonts w:hint="eastAsia" w:ascii="Times New Roman" w:hAnsi="Times New Roman" w:eastAsia="仿宋_GB2312" w:cs="Times New Roman"/>
          <w:b w:val="0"/>
          <w:bCs w:val="0"/>
          <w:color w:val="auto"/>
          <w:kern w:val="2"/>
          <w:sz w:val="28"/>
          <w:szCs w:val="28"/>
          <w:lang w:val="en-US" w:eastAsia="zh-CN" w:bidi="ar-SA"/>
        </w:rPr>
        <w:t>简要介绍课程概况，然后从了解、理解、掌握、运用等层次阐明学生通过本课程的学习，能够达到的知识、能力、技能、素质等方面的目标及支撑毕业要求指标点</w:t>
      </w:r>
      <w:r>
        <w:rPr>
          <w:rFonts w:hint="eastAsia" w:eastAsia="仿宋_GB2312" w:cs="Times New Roman"/>
          <w:b w:val="0"/>
          <w:bCs w:val="0"/>
          <w:color w:val="auto"/>
          <w:kern w:val="2"/>
          <w:sz w:val="28"/>
          <w:szCs w:val="28"/>
          <w:lang w:val="en-US" w:eastAsia="zh-CN" w:bidi="ar-SA"/>
        </w:rPr>
        <w:t>；</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（2）毕业论文（设计）课程的主要内容与基本要求：</w:t>
      </w:r>
      <w:r>
        <w:rPr>
          <w:rFonts w:hint="eastAsia" w:eastAsia="仿宋_GB2312" w:cs="Times New Roman"/>
          <w:b w:val="0"/>
          <w:bCs w:val="0"/>
          <w:color w:val="auto"/>
          <w:kern w:val="2"/>
          <w:sz w:val="28"/>
          <w:szCs w:val="28"/>
          <w:lang w:val="en-US" w:eastAsia="zh-CN" w:bidi="ar-SA"/>
        </w:rPr>
        <w:t>详细叙述</w:t>
      </w:r>
      <w:r>
        <w:rPr>
          <w:rFonts w:hint="eastAsia" w:ascii="Times New Roman" w:hAnsi="Times New Roman" w:eastAsia="仿宋_GB2312" w:cs="Times New Roman"/>
          <w:b w:val="0"/>
          <w:bCs w:val="0"/>
          <w:color w:val="auto"/>
          <w:kern w:val="2"/>
          <w:sz w:val="28"/>
          <w:szCs w:val="28"/>
          <w:lang w:val="en-US" w:eastAsia="zh-CN" w:bidi="ar-SA"/>
        </w:rPr>
        <w:t>本专业毕业论文（设计）的主要内容</w:t>
      </w:r>
      <w:r>
        <w:rPr>
          <w:rFonts w:hint="eastAsia" w:eastAsia="仿宋_GB2312" w:cs="Times New Roman"/>
          <w:b w:val="0"/>
          <w:bCs w:val="0"/>
          <w:color w:val="auto"/>
          <w:kern w:val="2"/>
          <w:sz w:val="28"/>
          <w:szCs w:val="28"/>
          <w:lang w:val="en-US" w:eastAsia="zh-CN" w:bidi="ar-SA"/>
        </w:rPr>
        <w:t>（选题的分析和研究，调查研究和文献资料的检索、阅读与消化，设计方案或实验研究方案的制定，撰写论文等，完成论文答辩等）及</w:t>
      </w:r>
      <w:r>
        <w:rPr>
          <w:rFonts w:hint="eastAsia" w:ascii="Times New Roman" w:hAnsi="Times New Roman" w:eastAsia="仿宋_GB2312" w:cs="Times New Roman"/>
          <w:b w:val="0"/>
          <w:bCs w:val="0"/>
          <w:color w:val="auto"/>
          <w:kern w:val="2"/>
          <w:sz w:val="28"/>
          <w:szCs w:val="28"/>
          <w:lang w:val="en-US" w:eastAsia="zh-CN" w:bidi="ar-SA"/>
        </w:rPr>
        <w:t>基本要求</w:t>
      </w:r>
      <w:r>
        <w:rPr>
          <w:rFonts w:hint="eastAsia" w:eastAsia="仿宋_GB2312" w:cs="Times New Roman"/>
          <w:b w:val="0"/>
          <w:bCs w:val="0"/>
          <w:color w:val="auto"/>
          <w:kern w:val="2"/>
          <w:sz w:val="28"/>
          <w:szCs w:val="28"/>
          <w:lang w:val="en-US" w:eastAsia="zh-CN" w:bidi="ar-SA"/>
        </w:rPr>
        <w:t>（选题、开题、撰写、答辩等）；</w:t>
      </w:r>
    </w:p>
    <w:p>
      <w:pPr>
        <w:pStyle w:val="4"/>
        <w:keepNext w:val="0"/>
        <w:keepLines w:val="0"/>
        <w:widowControl/>
        <w:suppressLineNumbers w:val="0"/>
        <w:shd w:val="clear" w:fill="FFFFFF"/>
        <w:spacing w:before="0" w:beforeAutospacing="0" w:after="0" w:afterAutospacing="0" w:line="520" w:lineRule="atLeast"/>
        <w:ind w:left="0" w:right="0" w:firstLine="560"/>
        <w:rPr>
          <w:rFonts w:hint="default"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（3）毕业论文（设计）课程的进度安排：</w:t>
      </w:r>
      <w:r>
        <w:rPr>
          <w:rFonts w:hint="eastAsia" w:ascii="Times New Roman" w:hAnsi="Times New Roman" w:eastAsia="仿宋_GB2312" w:cs="Times New Roman"/>
          <w:b w:val="0"/>
          <w:bCs w:val="0"/>
          <w:color w:val="auto"/>
          <w:kern w:val="2"/>
          <w:sz w:val="28"/>
          <w:szCs w:val="28"/>
          <w:lang w:val="en-US" w:eastAsia="zh-CN" w:bidi="ar-SA"/>
        </w:rPr>
        <w:t>结合学校及开课单位的毕业生工作安排并结合本专业实际情况</w:t>
      </w:r>
      <w:r>
        <w:rPr>
          <w:rFonts w:hint="eastAsia" w:eastAsia="仿宋_GB2312" w:cs="Times New Roman"/>
          <w:b w:val="0"/>
          <w:bCs w:val="0"/>
          <w:color w:val="auto"/>
          <w:kern w:val="2"/>
          <w:sz w:val="28"/>
          <w:szCs w:val="28"/>
          <w:lang w:val="en-US" w:eastAsia="zh-CN" w:bidi="ar-SA"/>
        </w:rPr>
        <w:t>；</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（4）毕业论文（设计）课程的质量标准与成绩评定：</w:t>
      </w:r>
      <w:r>
        <w:rPr>
          <w:rFonts w:hint="eastAsia" w:ascii="Times New Roman" w:hAnsi="Times New Roman" w:eastAsia="仿宋_GB2312" w:cs="Times New Roman"/>
          <w:b w:val="0"/>
          <w:bCs w:val="0"/>
          <w:color w:val="auto"/>
          <w:kern w:val="2"/>
          <w:sz w:val="28"/>
          <w:szCs w:val="28"/>
          <w:lang w:val="en-US" w:eastAsia="zh-CN" w:bidi="ar-SA"/>
        </w:rPr>
        <w:t>结合学校相关规定及本专业实际情况制定标准。</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四、具体要求</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1. 责任分工：</w:t>
      </w:r>
      <w:r>
        <w:rPr>
          <w:rFonts w:hint="eastAsia" w:ascii="Times New Roman" w:hAnsi="Times New Roman" w:eastAsia="仿宋_GB2312" w:cs="Times New Roman"/>
          <w:b w:val="0"/>
          <w:bCs w:val="0"/>
          <w:color w:val="auto"/>
          <w:kern w:val="2"/>
          <w:sz w:val="28"/>
          <w:szCs w:val="28"/>
          <w:lang w:val="en-US" w:eastAsia="zh-CN" w:bidi="ar-SA"/>
        </w:rPr>
        <w:t>制（修）订工作由课程归属专业所在学院牵头组织实施，由开课部门组织熟悉课程教学内容、责任感强、具有丰富教学经验的教师或教学团队落实课程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方案的编写。</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跨部门课程制（修）订前，开课部门应与专业所在学院进行充分讨论和研究，确保课程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方案符合专业人才培养目标的要求</w:t>
      </w:r>
      <w:r>
        <w:rPr>
          <w:rFonts w:hint="eastAsia" w:eastAsia="仿宋_GB2312" w:cs="Times New Roman"/>
          <w:b w:val="0"/>
          <w:bCs w:val="0"/>
          <w:color w:val="auto"/>
          <w:kern w:val="2"/>
          <w:sz w:val="28"/>
          <w:szCs w:val="28"/>
          <w:lang w:val="en-US" w:eastAsia="zh-CN" w:bidi="ar-SA"/>
        </w:rPr>
        <w:t>；</w:t>
      </w:r>
      <w:r>
        <w:rPr>
          <w:rFonts w:hint="eastAsia" w:ascii="Times New Roman" w:hAnsi="Times New Roman" w:eastAsia="仿宋_GB2312" w:cs="Times New Roman"/>
          <w:b w:val="0"/>
          <w:bCs w:val="0"/>
          <w:color w:val="auto"/>
          <w:kern w:val="2"/>
          <w:sz w:val="28"/>
          <w:szCs w:val="28"/>
          <w:lang w:val="en-US" w:eastAsia="zh-CN" w:bidi="ar-SA"/>
        </w:rPr>
        <w:t xml:space="preserve"> </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2. 组织实施：</w:t>
      </w:r>
      <w:r>
        <w:rPr>
          <w:rFonts w:hint="eastAsia" w:ascii="Times New Roman" w:hAnsi="Times New Roman" w:eastAsia="仿宋_GB2312" w:cs="Times New Roman"/>
          <w:b w:val="0"/>
          <w:bCs w:val="0"/>
          <w:color w:val="auto"/>
          <w:kern w:val="2"/>
          <w:sz w:val="28"/>
          <w:szCs w:val="28"/>
          <w:lang w:val="en-US" w:eastAsia="zh-CN" w:bidi="ar-SA"/>
        </w:rPr>
        <w:t>各开课部分应成立领导小组，统筹规划、全程把控课程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方案的制（修）订工作。以专业为单位成立课程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方案编写小组，负责领导、指导、检查和督促本专业课程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方案的制（修）订工作。在课程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方案撰写完成后由院（部）及校学术委员会成立由相应学科的教授组成的审核小组对各专业课程课程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方案和课程简介逐一进行审核评价</w:t>
      </w:r>
      <w:r>
        <w:rPr>
          <w:rFonts w:hint="eastAsia" w:eastAsia="仿宋_GB2312" w:cs="Times New Roman"/>
          <w:b w:val="0"/>
          <w:bCs w:val="0"/>
          <w:color w:val="auto"/>
          <w:kern w:val="2"/>
          <w:sz w:val="28"/>
          <w:szCs w:val="28"/>
          <w:lang w:val="en-US" w:eastAsia="zh-CN" w:bidi="ar-SA"/>
        </w:rPr>
        <w:t>；</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3. 撰写要求：</w:t>
      </w:r>
      <w:r>
        <w:rPr>
          <w:rFonts w:hint="eastAsia" w:ascii="Times New Roman" w:hAnsi="Times New Roman" w:eastAsia="仿宋_GB2312" w:cs="Times New Roman"/>
          <w:b w:val="0"/>
          <w:bCs w:val="0"/>
          <w:color w:val="auto"/>
          <w:kern w:val="2"/>
          <w:sz w:val="28"/>
          <w:szCs w:val="28"/>
          <w:lang w:val="en-US" w:eastAsia="zh-CN" w:bidi="ar-SA"/>
        </w:rPr>
        <w:t>各专业人才培养方案中设置的每门课程均需制（修）订课程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方案。应力求文字严谨，意义明确扼要，术语准确、规范，避免似是而非、模棱两可的术语或定义；做到结构合理、层次清晰、格式规范，要求明确、重点突出、指导性和操作性强</w:t>
      </w:r>
      <w:r>
        <w:rPr>
          <w:rFonts w:hint="eastAsia" w:eastAsia="仿宋_GB2312" w:cs="Times New Roman"/>
          <w:b w:val="0"/>
          <w:bCs w:val="0"/>
          <w:color w:val="auto"/>
          <w:kern w:val="2"/>
          <w:sz w:val="28"/>
          <w:szCs w:val="28"/>
          <w:lang w:val="en-US" w:eastAsia="zh-CN" w:bidi="ar-SA"/>
        </w:rPr>
        <w:t>；</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4. 格式模版：</w:t>
      </w:r>
      <w:r>
        <w:rPr>
          <w:rFonts w:hint="eastAsia" w:ascii="Times New Roman" w:hAnsi="Times New Roman" w:eastAsia="仿宋_GB2312" w:cs="Times New Roman"/>
          <w:b w:val="0"/>
          <w:bCs w:val="0"/>
          <w:color w:val="auto"/>
          <w:kern w:val="2"/>
          <w:sz w:val="28"/>
          <w:szCs w:val="28"/>
          <w:lang w:val="en-US" w:eastAsia="zh-CN" w:bidi="ar-SA"/>
        </w:rPr>
        <w:t>专业实践课程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方案格式参照附件1，实践教学环节课程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方案格式参照附件2、3。课程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方案制（修）订实行一课一纲</w:t>
      </w:r>
      <w:r>
        <w:rPr>
          <w:rFonts w:hint="eastAsia" w:eastAsia="仿宋_GB2312" w:cs="Times New Roman"/>
          <w:b w:val="0"/>
          <w:bCs w:val="0"/>
          <w:color w:val="auto"/>
          <w:kern w:val="2"/>
          <w:sz w:val="28"/>
          <w:szCs w:val="28"/>
          <w:lang w:val="en-US" w:eastAsia="zh-CN" w:bidi="ar-SA"/>
        </w:rPr>
        <w:t>；</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5. 课程信息：</w:t>
      </w:r>
      <w:r>
        <w:rPr>
          <w:rFonts w:hint="eastAsia" w:ascii="Times New Roman" w:hAnsi="Times New Roman" w:eastAsia="仿宋_GB2312" w:cs="Times New Roman"/>
          <w:b w:val="0"/>
          <w:bCs w:val="0"/>
          <w:color w:val="auto"/>
          <w:kern w:val="2"/>
          <w:sz w:val="28"/>
          <w:szCs w:val="28"/>
          <w:lang w:val="en-US" w:eastAsia="zh-CN" w:bidi="ar-SA"/>
        </w:rPr>
        <w:t>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方案中的课程名称、学时、学分、考核方式等课程基本信息须与人才培养方案中完全一致。对于教学要求、教学内容、教学课时和考核方式等课程信息不同但课程名称相同的课程，其课程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方案应分别制（修）订。</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五、执行管理  </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1. 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方案是教师组织教学的基本依据，一经批准，不得随意改动</w:t>
      </w:r>
      <w:r>
        <w:rPr>
          <w:rFonts w:hint="eastAsia" w:eastAsia="仿宋_GB2312" w:cs="Times New Roman"/>
          <w:b w:val="0"/>
          <w:bCs w:val="0"/>
          <w:color w:val="auto"/>
          <w:kern w:val="2"/>
          <w:sz w:val="28"/>
          <w:szCs w:val="28"/>
          <w:lang w:val="en-US" w:eastAsia="zh-CN" w:bidi="ar-SA"/>
        </w:rPr>
        <w:t>；</w:t>
      </w:r>
      <w:r>
        <w:rPr>
          <w:rFonts w:hint="eastAsia" w:ascii="Times New Roman" w:hAnsi="Times New Roman" w:eastAsia="仿宋_GB2312" w:cs="Times New Roman"/>
          <w:b w:val="0"/>
          <w:bCs w:val="0"/>
          <w:color w:val="auto"/>
          <w:kern w:val="2"/>
          <w:sz w:val="28"/>
          <w:szCs w:val="28"/>
          <w:lang w:val="en-US" w:eastAsia="zh-CN" w:bidi="ar-SA"/>
        </w:rPr>
        <w:t xml:space="preserve">  </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2. 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方案属于教学基本文件，经批准使用的课程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方案由教务处、学院、所属教研室及任课教师分级保管</w:t>
      </w:r>
      <w:r>
        <w:rPr>
          <w:rFonts w:hint="eastAsia" w:eastAsia="仿宋_GB2312" w:cs="Times New Roman"/>
          <w:b w:val="0"/>
          <w:bCs w:val="0"/>
          <w:color w:val="auto"/>
          <w:kern w:val="2"/>
          <w:sz w:val="28"/>
          <w:szCs w:val="28"/>
          <w:lang w:val="en-US" w:eastAsia="zh-CN" w:bidi="ar-SA"/>
        </w:rPr>
        <w:t>。</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各学院应对任课教师执行课程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方案情况经常进行检查，确保课程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方案的贯彻执行</w:t>
      </w:r>
      <w:r>
        <w:rPr>
          <w:rFonts w:hint="eastAsia" w:eastAsia="仿宋_GB2312" w:cs="Times New Roman"/>
          <w:b w:val="0"/>
          <w:bCs w:val="0"/>
          <w:color w:val="auto"/>
          <w:kern w:val="2"/>
          <w:sz w:val="28"/>
          <w:szCs w:val="28"/>
          <w:lang w:val="en-US" w:eastAsia="zh-CN" w:bidi="ar-SA"/>
        </w:rPr>
        <w:t>；</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3. 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方案在执行过程中，各教研室可根据学科、行业发展变化对其进行修订。由教研室向所在学院提出申请，同时上报新修订的课程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方案，经批准审核后执行。  </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六、相关附件</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1.</w:t>
      </w:r>
      <w:r>
        <w:rPr>
          <w:rFonts w:hint="eastAsia" w:eastAsia="仿宋_GB2312" w:cs="Times New Roman"/>
          <w:b w:val="0"/>
          <w:bCs w:val="0"/>
          <w:color w:val="auto"/>
          <w:kern w:val="2"/>
          <w:sz w:val="28"/>
          <w:szCs w:val="28"/>
          <w:lang w:val="en-US" w:eastAsia="zh-CN" w:bidi="ar-SA"/>
        </w:rPr>
        <w:t xml:space="preserve"> </w:t>
      </w:r>
      <w:r>
        <w:rPr>
          <w:rFonts w:hint="eastAsia" w:ascii="Times New Roman" w:hAnsi="Times New Roman" w:eastAsia="仿宋_GB2312" w:cs="Times New Roman"/>
          <w:b w:val="0"/>
          <w:bCs w:val="0"/>
          <w:color w:val="auto"/>
          <w:kern w:val="2"/>
          <w:sz w:val="28"/>
          <w:szCs w:val="28"/>
          <w:lang w:val="en-US" w:eastAsia="zh-CN" w:bidi="ar-SA"/>
        </w:rPr>
        <w:t>《          》专业实践课程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方案模板</w:t>
      </w:r>
      <w:r>
        <w:rPr>
          <w:rFonts w:hint="eastAsia" w:eastAsia="仿宋_GB2312" w:cs="Times New Roman"/>
          <w:b w:val="0"/>
          <w:bCs w:val="0"/>
          <w:color w:val="auto"/>
          <w:kern w:val="2"/>
          <w:sz w:val="28"/>
          <w:szCs w:val="28"/>
          <w:lang w:val="en-US" w:eastAsia="zh-CN" w:bidi="ar-SA"/>
        </w:rPr>
        <w:t>；</w:t>
      </w:r>
    </w:p>
    <w:p>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2.</w:t>
      </w:r>
      <w:r>
        <w:rPr>
          <w:rFonts w:hint="eastAsia" w:eastAsia="仿宋_GB2312" w:cs="Times New Roman"/>
          <w:b w:val="0"/>
          <w:bCs w:val="0"/>
          <w:color w:val="auto"/>
          <w:kern w:val="2"/>
          <w:sz w:val="28"/>
          <w:szCs w:val="28"/>
          <w:lang w:val="en-US" w:eastAsia="zh-CN" w:bidi="ar-SA"/>
        </w:rPr>
        <w:t xml:space="preserve"> </w:t>
      </w:r>
      <w:r>
        <w:rPr>
          <w:rFonts w:hint="eastAsia" w:ascii="Times New Roman" w:hAnsi="Times New Roman" w:eastAsia="仿宋_GB2312" w:cs="Times New Roman"/>
          <w:b w:val="0"/>
          <w:bCs w:val="0"/>
          <w:color w:val="auto"/>
          <w:kern w:val="2"/>
          <w:sz w:val="28"/>
          <w:szCs w:val="28"/>
          <w:lang w:val="en-US" w:eastAsia="zh-CN" w:bidi="ar-SA"/>
        </w:rPr>
        <w:t xml:space="preserve">《          </w:t>
      </w:r>
      <w:bookmarkStart w:id="0" w:name="_GoBack"/>
      <w:bookmarkEnd w:id="0"/>
      <w:r>
        <w:rPr>
          <w:rFonts w:hint="eastAsia" w:ascii="Times New Roman" w:hAnsi="Times New Roman" w:eastAsia="仿宋_GB2312" w:cs="Times New Roman"/>
          <w:b w:val="0"/>
          <w:bCs w:val="0"/>
          <w:color w:val="auto"/>
          <w:kern w:val="2"/>
          <w:sz w:val="28"/>
          <w:szCs w:val="28"/>
          <w:lang w:val="en-US" w:eastAsia="zh-CN" w:bidi="ar-SA"/>
        </w:rPr>
        <w:t>实习</w:t>
      </w:r>
      <w:r>
        <w:rPr>
          <w:rFonts w:hint="eastAsia" w:eastAsia="仿宋_GB2312" w:cs="Times New Roman"/>
          <w:b w:val="0"/>
          <w:bCs w:val="0"/>
          <w:color w:val="auto"/>
          <w:kern w:val="2"/>
          <w:sz w:val="28"/>
          <w:szCs w:val="28"/>
          <w:lang w:val="en-US" w:eastAsia="zh-CN" w:bidi="ar-SA"/>
        </w:rPr>
        <w:t>/</w:t>
      </w:r>
      <w:r>
        <w:rPr>
          <w:rFonts w:hint="eastAsia" w:ascii="Times New Roman" w:hAnsi="Times New Roman" w:eastAsia="仿宋_GB2312" w:cs="Times New Roman"/>
          <w:b w:val="0"/>
          <w:bCs w:val="0"/>
          <w:color w:val="auto"/>
          <w:kern w:val="2"/>
          <w:sz w:val="28"/>
          <w:szCs w:val="28"/>
          <w:lang w:val="en-US" w:eastAsia="zh-CN" w:bidi="ar-SA"/>
        </w:rPr>
        <w:t>见习</w:t>
      </w:r>
      <w:r>
        <w:rPr>
          <w:rFonts w:hint="eastAsia" w:eastAsia="仿宋_GB2312" w:cs="Times New Roman"/>
          <w:b w:val="0"/>
          <w:bCs w:val="0"/>
          <w:color w:val="auto"/>
          <w:kern w:val="2"/>
          <w:sz w:val="28"/>
          <w:szCs w:val="28"/>
          <w:lang w:val="en-US" w:eastAsia="zh-CN" w:bidi="ar-SA"/>
        </w:rPr>
        <w:t>/</w:t>
      </w:r>
      <w:r>
        <w:rPr>
          <w:rFonts w:hint="eastAsia" w:ascii="Times New Roman" w:hAnsi="Times New Roman" w:eastAsia="仿宋_GB2312" w:cs="Times New Roman"/>
          <w:b w:val="0"/>
          <w:bCs w:val="0"/>
          <w:color w:val="auto"/>
          <w:kern w:val="2"/>
          <w:sz w:val="28"/>
          <w:szCs w:val="28"/>
          <w:lang w:val="en-US" w:eastAsia="zh-CN" w:bidi="ar-SA"/>
        </w:rPr>
        <w:t>实践》综合实践课程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方案模版</w:t>
      </w:r>
      <w:r>
        <w:rPr>
          <w:rFonts w:hint="eastAsia" w:eastAsia="仿宋_GB2312" w:cs="Times New Roman"/>
          <w:b w:val="0"/>
          <w:bCs w:val="0"/>
          <w:color w:val="auto"/>
          <w:kern w:val="2"/>
          <w:sz w:val="28"/>
          <w:szCs w:val="28"/>
          <w:lang w:val="en-US" w:eastAsia="zh-CN" w:bidi="ar-SA"/>
        </w:rPr>
        <w:t>；</w:t>
      </w:r>
    </w:p>
    <w:p>
      <w:pPr>
        <w:pStyle w:val="4"/>
        <w:keepNext w:val="0"/>
        <w:keepLines w:val="0"/>
        <w:widowControl/>
        <w:suppressLineNumbers w:val="0"/>
        <w:shd w:val="clear" w:fill="FFFFFF"/>
        <w:spacing w:before="0" w:beforeAutospacing="0" w:after="0" w:afterAutospacing="0" w:line="520" w:lineRule="atLeast"/>
        <w:ind w:left="0" w:right="0" w:firstLine="560"/>
        <w:rPr>
          <w:rFonts w:hint="default"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3. 《</w:t>
      </w:r>
      <w:r>
        <w:rPr>
          <w:rFonts w:hint="eastAsia" w:ascii="Times New Roman" w:hAnsi="Times New Roman" w:eastAsia="仿宋_GB2312" w:cs="Times New Roman"/>
          <w:b w:val="0"/>
          <w:bCs w:val="0"/>
          <w:color w:val="auto"/>
          <w:kern w:val="2"/>
          <w:sz w:val="28"/>
          <w:szCs w:val="28"/>
          <w:u w:val="single"/>
          <w:lang w:val="en-US" w:eastAsia="zh-CN" w:bidi="ar-SA"/>
        </w:rPr>
        <w:t xml:space="preserve">          </w:t>
      </w:r>
      <w:r>
        <w:rPr>
          <w:rFonts w:hint="eastAsia" w:eastAsia="仿宋_GB2312" w:cs="Times New Roman"/>
          <w:b w:val="0"/>
          <w:bCs w:val="0"/>
          <w:color w:val="auto"/>
          <w:kern w:val="2"/>
          <w:sz w:val="28"/>
          <w:szCs w:val="28"/>
          <w:lang w:val="en-US" w:eastAsia="zh-CN" w:bidi="ar-SA"/>
        </w:rPr>
        <w:t>专业</w:t>
      </w:r>
      <w:r>
        <w:rPr>
          <w:rFonts w:hint="eastAsia" w:ascii="Times New Roman" w:hAnsi="Times New Roman" w:eastAsia="仿宋_GB2312" w:cs="Times New Roman"/>
          <w:b w:val="0"/>
          <w:bCs w:val="0"/>
          <w:color w:val="auto"/>
          <w:kern w:val="2"/>
          <w:sz w:val="28"/>
          <w:szCs w:val="28"/>
          <w:lang w:val="en-US" w:eastAsia="zh-CN" w:bidi="ar-SA"/>
        </w:rPr>
        <w:t>毕业论文（设计）》综合实践课程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方案模版</w:t>
      </w:r>
      <w:r>
        <w:rPr>
          <w:rFonts w:hint="eastAsia" w:eastAsia="仿宋_GB2312" w:cs="Times New Roman"/>
          <w:b w:val="0"/>
          <w:bCs w:val="0"/>
          <w:color w:val="auto"/>
          <w:kern w:val="2"/>
          <w:sz w:val="28"/>
          <w:szCs w:val="28"/>
          <w:lang w:val="en-US" w:eastAsia="zh-CN" w:bidi="ar-SA"/>
        </w:rPr>
        <w:t>。</w:t>
      </w:r>
    </w:p>
    <w:p>
      <w:pPr>
        <w:pStyle w:val="4"/>
        <w:keepNext w:val="0"/>
        <w:keepLines w:val="0"/>
        <w:widowControl/>
        <w:suppressLineNumbers w:val="0"/>
        <w:shd w:val="clear" w:fill="FFFFFF"/>
        <w:spacing w:before="0" w:beforeAutospacing="0" w:after="0" w:afterAutospacing="0" w:line="520" w:lineRule="atLeast"/>
        <w:ind w:left="0" w:right="0" w:firstLine="560"/>
        <w:jc w:val="right"/>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上外贤达 教务处</w:t>
      </w:r>
    </w:p>
    <w:p>
      <w:pPr>
        <w:pStyle w:val="4"/>
        <w:keepNext w:val="0"/>
        <w:keepLines w:val="0"/>
        <w:widowControl/>
        <w:suppressLineNumbers w:val="0"/>
        <w:shd w:val="clear" w:fill="FFFFFF"/>
        <w:spacing w:before="0" w:beforeAutospacing="0" w:after="0" w:afterAutospacing="0" w:line="520" w:lineRule="atLeast"/>
        <w:ind w:left="0" w:right="0" w:firstLine="560"/>
        <w:jc w:val="right"/>
        <w:rPr>
          <w:rFonts w:hint="default" w:ascii="宋体" w:hAnsi="宋体" w:cs="宋体"/>
          <w:color w:val="auto"/>
          <w:sz w:val="24"/>
          <w:szCs w:val="24"/>
          <w:lang w:val="en-US" w:eastAsia="zh-CN"/>
        </w:rPr>
      </w:pPr>
      <w:r>
        <w:rPr>
          <w:rFonts w:hint="eastAsia" w:ascii="Times New Roman" w:hAnsi="Times New Roman" w:eastAsia="仿宋_GB2312" w:cs="Times New Roman"/>
          <w:b w:val="0"/>
          <w:bCs w:val="0"/>
          <w:color w:val="auto"/>
          <w:kern w:val="2"/>
          <w:sz w:val="28"/>
          <w:szCs w:val="28"/>
          <w:lang w:val="en-US" w:eastAsia="zh-CN" w:bidi="ar-SA"/>
        </w:rPr>
        <w:t>202</w:t>
      </w:r>
      <w:r>
        <w:rPr>
          <w:rFonts w:hint="eastAsia" w:eastAsia="仿宋_GB2312" w:cs="Times New Roman"/>
          <w:b w:val="0"/>
          <w:bCs w:val="0"/>
          <w:color w:val="auto"/>
          <w:kern w:val="2"/>
          <w:sz w:val="28"/>
          <w:szCs w:val="28"/>
          <w:lang w:val="en-US" w:eastAsia="zh-CN" w:bidi="ar-SA"/>
        </w:rPr>
        <w:t>3</w:t>
      </w:r>
      <w:r>
        <w:rPr>
          <w:rFonts w:hint="eastAsia" w:ascii="Times New Roman" w:hAnsi="Times New Roman" w:eastAsia="仿宋_GB2312" w:cs="Times New Roman"/>
          <w:b w:val="0"/>
          <w:bCs w:val="0"/>
          <w:color w:val="auto"/>
          <w:kern w:val="2"/>
          <w:sz w:val="28"/>
          <w:szCs w:val="28"/>
          <w:lang w:val="en-US" w:eastAsia="zh-CN" w:bidi="ar-SA"/>
        </w:rPr>
        <w:t>年10月</w:t>
      </w:r>
      <w:r>
        <w:rPr>
          <w:rFonts w:hint="eastAsia" w:eastAsia="仿宋_GB2312" w:cs="Times New Roman"/>
          <w:b w:val="0"/>
          <w:bCs w:val="0"/>
          <w:color w:val="auto"/>
          <w:kern w:val="2"/>
          <w:sz w:val="28"/>
          <w:szCs w:val="28"/>
          <w:lang w:val="en-US" w:eastAsia="zh-CN" w:bidi="ar-SA"/>
        </w:rPr>
        <w:t>17</w:t>
      </w:r>
      <w:r>
        <w:rPr>
          <w:rFonts w:hint="eastAsia" w:ascii="Times New Roman" w:hAnsi="Times New Roman" w:eastAsia="仿宋_GB2312" w:cs="Times New Roman"/>
          <w:b w:val="0"/>
          <w:bCs w:val="0"/>
          <w:color w:val="auto"/>
          <w:kern w:val="2"/>
          <w:sz w:val="28"/>
          <w:szCs w:val="28"/>
          <w:lang w:val="en-US" w:eastAsia="zh-CN" w:bidi="ar-SA"/>
        </w:rPr>
        <w:t>日</w:t>
      </w:r>
    </w:p>
    <w:sectPr>
      <w:headerReference r:id="rId3" w:type="default"/>
      <w:pgSz w:w="11906" w:h="16838"/>
      <w:pgMar w:top="181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宋体" w:hAnsi="宋体"/>
        <w:b/>
        <w:color w:val="0070C0"/>
        <w:sz w:val="52"/>
        <w:szCs w:val="52"/>
      </w:rPr>
      <w:drawing>
        <wp:anchor distT="0" distB="0" distL="114300" distR="114300" simplePos="0" relativeHeight="251659264" behindDoc="1" locked="0" layoutInCell="1" allowOverlap="1">
          <wp:simplePos x="0" y="0"/>
          <wp:positionH relativeFrom="column">
            <wp:posOffset>1291590</wp:posOffset>
          </wp:positionH>
          <wp:positionV relativeFrom="paragraph">
            <wp:posOffset>-128905</wp:posOffset>
          </wp:positionV>
          <wp:extent cx="3289300" cy="485775"/>
          <wp:effectExtent l="0" t="0" r="2540" b="1905"/>
          <wp:wrapNone/>
          <wp:docPr id="1" name="Picture 2" descr="C:\Documents and Settings\Administrator\桌面\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Documents and Settings\Administrator\桌面\未标题-2.png"/>
                  <pic:cNvPicPr>
                    <a:picLocks noChangeAspect="1"/>
                  </pic:cNvPicPr>
                </pic:nvPicPr>
                <pic:blipFill>
                  <a:blip r:embed="rId1">
                    <a:biLevel thresh="50000"/>
                    <a:grayscl/>
                  </a:blip>
                  <a:stretch>
                    <a:fillRect/>
                  </a:stretch>
                </pic:blipFill>
                <pic:spPr>
                  <a:xfrm>
                    <a:off x="0" y="0"/>
                    <a:ext cx="3289300" cy="4857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ZjUyMjUzZDFjYjY2NWVlYmZlNWYzYzQwZjEzY2UifQ=="/>
  </w:docVars>
  <w:rsids>
    <w:rsidRoot w:val="79FA28F9"/>
    <w:rsid w:val="017F3E82"/>
    <w:rsid w:val="0324119F"/>
    <w:rsid w:val="0D6B2891"/>
    <w:rsid w:val="12E4249C"/>
    <w:rsid w:val="138C30C2"/>
    <w:rsid w:val="16D26B7A"/>
    <w:rsid w:val="17EC7880"/>
    <w:rsid w:val="1DFB5D90"/>
    <w:rsid w:val="21190A07"/>
    <w:rsid w:val="26F04599"/>
    <w:rsid w:val="27AC5D17"/>
    <w:rsid w:val="2818139C"/>
    <w:rsid w:val="32A605C1"/>
    <w:rsid w:val="33D7017D"/>
    <w:rsid w:val="430E0D0C"/>
    <w:rsid w:val="46DD2246"/>
    <w:rsid w:val="488D3781"/>
    <w:rsid w:val="495E1FB7"/>
    <w:rsid w:val="4DAC5778"/>
    <w:rsid w:val="50901457"/>
    <w:rsid w:val="5BBD36D3"/>
    <w:rsid w:val="63E65596"/>
    <w:rsid w:val="642C7EBA"/>
    <w:rsid w:val="67485346"/>
    <w:rsid w:val="681430FA"/>
    <w:rsid w:val="69CA7660"/>
    <w:rsid w:val="6B321FEB"/>
    <w:rsid w:val="6C8D7D5F"/>
    <w:rsid w:val="6DE44E65"/>
    <w:rsid w:val="742B49F0"/>
    <w:rsid w:val="74D17BBD"/>
    <w:rsid w:val="76A76E56"/>
    <w:rsid w:val="79FA28F9"/>
    <w:rsid w:val="7A4F77EB"/>
    <w:rsid w:val="7CDF4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3193</Words>
  <Characters>3219</Characters>
  <Lines>0</Lines>
  <Paragraphs>0</Paragraphs>
  <TotalTime>140</TotalTime>
  <ScaleCrop>false</ScaleCrop>
  <LinksUpToDate>false</LinksUpToDate>
  <CharactersWithSpaces>3278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2022-10-10T06:00:00Z</dcterms:created>
  <dc:creator>仁钦达瓦</dc:creator>
  <cp:lastModifiedBy>仁钦达瓦</cp:lastModifiedBy>
  <dcterms:modified xsi:type="dcterms:W3CDTF">2023-10-17T08:23:43Z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18D86ECC07E541E186DA5C877A0A64DC</vt:lpwstr>
  </property>
</Properties>
</file>