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781" w:id="-1714255601"/>
        </w:rPr>
        <w:t>附件</w:t>
      </w:r>
      <w:r>
        <w:rPr>
          <w:rFonts w:ascii="宋体" w:hAnsi="宋体"/>
          <w:spacing w:val="0"/>
          <w:w w:val="98"/>
          <w:kern w:val="0"/>
          <w:sz w:val="28"/>
          <w:szCs w:val="28"/>
          <w:fitText w:val="3781" w:id="-1714255601"/>
        </w:rPr>
        <w:t>3</w:t>
      </w: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781" w:id="-1714255601"/>
        </w:rPr>
        <w:t>：</w:t>
      </w:r>
      <w:r>
        <w:rPr>
          <w:rStyle w:val="9"/>
          <w:rFonts w:hint="eastAsia" w:ascii="宋体" w:hAnsi="宋体" w:cs="宋体"/>
          <w:spacing w:val="0"/>
          <w:w w:val="98"/>
          <w:kern w:val="0"/>
          <w:sz w:val="27"/>
          <w:szCs w:val="27"/>
          <w:shd w:val="clear" w:color="auto" w:fill="FFFFFF"/>
          <w:fitText w:val="3781" w:id="-1714255601"/>
        </w:rPr>
        <w:t>学</w:t>
      </w:r>
      <w:r>
        <w:rPr>
          <w:rStyle w:val="9"/>
          <w:rFonts w:hint="eastAsia" w:ascii="宋体" w:hAnsi="宋体" w:cs="宋体"/>
          <w:spacing w:val="0"/>
          <w:w w:val="98"/>
          <w:kern w:val="0"/>
          <w:sz w:val="28"/>
          <w:szCs w:val="28"/>
          <w:shd w:val="clear" w:color="auto" w:fill="FFFFFF"/>
          <w:fitText w:val="3781" w:id="-1714255601"/>
        </w:rPr>
        <w:t>生申请重新学习流</w:t>
      </w:r>
      <w:r>
        <w:rPr>
          <w:rStyle w:val="9"/>
          <w:rFonts w:hint="eastAsia" w:ascii="宋体" w:hAnsi="宋体" w:cs="宋体"/>
          <w:spacing w:val="-1"/>
          <w:w w:val="98"/>
          <w:kern w:val="0"/>
          <w:sz w:val="28"/>
          <w:szCs w:val="28"/>
          <w:shd w:val="clear" w:color="auto" w:fill="FFFFFF"/>
          <w:fitText w:val="3781" w:id="-1714255601"/>
        </w:rPr>
        <w:t>程</w:t>
      </w:r>
    </w:p>
    <w:p>
      <w:pPr>
        <w:pStyle w:val="5"/>
        <w:widowControl/>
        <w:spacing w:line="461" w:lineRule="atLeast"/>
        <w:ind w:firstLine="475"/>
        <w:jc w:val="left"/>
        <w:rPr>
          <w:rFonts w:ascii="Tahoma" w:hAnsi="Tahoma" w:cs="Tahoma"/>
        </w:rPr>
      </w:pPr>
      <w:r>
        <w:rPr>
          <w:rStyle w:val="9"/>
          <w:rFonts w:hint="eastAsia" w:ascii="宋体" w:hAnsi="宋体" w:cs="宋体"/>
          <w:spacing w:val="0"/>
          <w:kern w:val="0"/>
          <w:shd w:val="clear" w:color="auto" w:fill="FFFFFF"/>
          <w:fitText w:val="4096" w:id="-1714255600"/>
        </w:rPr>
        <w:t>一、重新学习课程信息查询及重修报名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1.</w:t>
      </w:r>
      <w:r>
        <w:rPr>
          <w:rFonts w:hint="eastAsia"/>
        </w:rPr>
        <w:t>仔细阅读《关于重新学习的规定》；在“上外贤达学院教务网络管理系统”</w:t>
      </w:r>
      <w:r>
        <w:t>http://jwxt.xdsisu.edu.cn/home.aspx</w:t>
      </w:r>
      <w:r>
        <w:rPr>
          <w:rFonts w:hint="eastAsia"/>
        </w:rPr>
        <w:t>左侧“教学安排”内查询</w:t>
      </w:r>
      <w:r>
        <w:t>202</w:t>
      </w:r>
      <w:r>
        <w:rPr>
          <w:rFonts w:hint="eastAsia"/>
          <w:lang w:val="en-US" w:eastAsia="zh-CN"/>
        </w:rPr>
        <w:t>2</w:t>
      </w:r>
      <w:r>
        <w:t>-202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学期全校课表。（建议查询课程课表，要注意</w:t>
      </w:r>
      <w:r>
        <w:rPr>
          <w:rFonts w:hint="eastAsia"/>
          <w:b/>
        </w:rPr>
        <w:t>课程代码</w:t>
      </w:r>
      <w:r>
        <w:rPr>
          <w:rFonts w:hint="eastAsia"/>
        </w:rPr>
        <w:t>应与需重修或可报名课程代码</w:t>
      </w:r>
      <w:r>
        <w:rPr>
          <w:rFonts w:hint="eastAsia"/>
          <w:b/>
        </w:rPr>
        <w:t>一致</w:t>
      </w:r>
      <w:r>
        <w:rPr>
          <w:rFonts w:hint="eastAsia"/>
        </w:rPr>
        <w:t>。）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Fonts w:hint="eastAsia" w:ascii="宋体" w:hAnsi="宋体" w:cs="微软雅黑"/>
          <w:color w:val="333333"/>
          <w:shd w:val="clear" w:color="auto" w:fill="FFFFFF"/>
        </w:rPr>
        <w:t>.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20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日1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5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: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 xml:space="preserve">0 - 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28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日1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5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:00</w:t>
      </w:r>
      <w:r>
        <w:rPr>
          <w:rFonts w:hint="eastAsia"/>
        </w:rPr>
        <w:t>登录教务系统进行</w:t>
      </w:r>
      <w:r>
        <w:rPr>
          <w:rFonts w:hint="eastAsia"/>
          <w:b/>
        </w:rPr>
        <w:t>重修报名</w:t>
      </w:r>
      <w:r>
        <w:rPr>
          <w:rFonts w:hint="eastAsia"/>
        </w:rPr>
        <w:t>；具体步骤：登录教务系统</w:t>
      </w:r>
      <w:r>
        <w:t>-</w:t>
      </w:r>
      <w:r>
        <w:rPr>
          <w:rFonts w:hint="eastAsia"/>
        </w:rPr>
        <w:t>学生成绩</w:t>
      </w:r>
      <w:r>
        <w:t>-</w:t>
      </w:r>
      <w:r>
        <w:rPr>
          <w:rFonts w:hint="eastAsia"/>
        </w:rPr>
        <w:t>重修报名；点击需重修课程右侧的“申请”，状态变为“已受理”即为报名成功。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对于因培养方案调整无法报名的课程，请及时与学院联系咨询是否可用相近课程（如名称一致代码不同的课程）进行重修课程替换。开课单位确认可替换的，按附件</w:t>
      </w:r>
      <w:r>
        <w:t>4</w:t>
      </w:r>
      <w:r>
        <w:rPr>
          <w:rFonts w:hint="eastAsia"/>
        </w:rPr>
        <w:t>向教务处申报；教务处在系统内进行处理后学生可进行报名。</w:t>
      </w:r>
    </w:p>
    <w:p>
      <w:pPr>
        <w:pStyle w:val="5"/>
        <w:widowControl/>
        <w:spacing w:line="461" w:lineRule="atLeast"/>
        <w:ind w:firstLine="475"/>
        <w:jc w:val="left"/>
        <w:rPr>
          <w:rFonts w:ascii="宋体" w:cs="宋体"/>
          <w:shd w:val="clear" w:color="auto" w:fill="FFFFFF"/>
        </w:rPr>
      </w:pPr>
      <w:r>
        <w:rPr>
          <w:rFonts w:hint="eastAsia" w:ascii="宋体" w:hAnsi="宋体" w:cs="宋体"/>
          <w:spacing w:val="0"/>
          <w:kern w:val="0"/>
          <w:shd w:val="clear" w:color="auto" w:fill="FFFFFF"/>
          <w:fitText w:val="1920" w:id="-1714255616"/>
        </w:rPr>
        <w:t>各学院联系方式：</w:t>
      </w:r>
    </w:p>
    <w:tbl>
      <w:tblPr>
        <w:tblStyle w:val="6"/>
        <w:tblW w:w="50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697"/>
        <w:gridCol w:w="1981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23" w:type="pc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外语学院</w:t>
            </w:r>
          </w:p>
        </w:tc>
        <w:tc>
          <w:tcPr>
            <w:tcW w:w="1568" w:type="pc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施老师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虹教</w:t>
            </w:r>
            <w:r>
              <w:rPr>
                <w:highlight w:val="none"/>
              </w:rPr>
              <w:t>818   51278137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崇综521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t>51278354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highlight w:val="none"/>
              </w:rPr>
              <w:t>0610100@xdsisu.edu.cn</w:t>
            </w:r>
          </w:p>
        </w:tc>
        <w:tc>
          <w:tcPr>
            <w:tcW w:w="1152" w:type="pc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艺术与传媒学院</w:t>
            </w:r>
          </w:p>
        </w:tc>
        <w:tc>
          <w:tcPr>
            <w:tcW w:w="1555" w:type="pc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沈老师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虹教</w:t>
            </w:r>
            <w:r>
              <w:rPr>
                <w:highlight w:val="none"/>
              </w:rPr>
              <w:t>707   51278131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崇综</w:t>
            </w:r>
            <w:r>
              <w:rPr>
                <w:rFonts w:hint="eastAsia"/>
                <w:highlight w:val="none"/>
                <w:lang w:val="en-US" w:eastAsia="zh-CN"/>
              </w:rPr>
              <w:t>138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t>51278352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highlight w:val="none"/>
              </w:rPr>
              <w:t>2021026@xdsisu.edu.cn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23" w:type="pc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国交学院</w:t>
            </w:r>
          </w:p>
        </w:tc>
        <w:tc>
          <w:tcPr>
            <w:tcW w:w="1568" w:type="pc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周</w:t>
            </w:r>
            <w:r>
              <w:rPr>
                <w:rFonts w:hint="eastAsia"/>
                <w:highlight w:val="none"/>
              </w:rPr>
              <w:t>老师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虹教</w:t>
            </w:r>
            <w:r>
              <w:rPr>
                <w:highlight w:val="none"/>
              </w:rPr>
              <w:t>417  51278230</w:t>
            </w:r>
          </w:p>
          <w:p>
            <w:pPr>
              <w:pStyle w:val="5"/>
              <w:widowControl/>
              <w:spacing w:line="461" w:lineRule="atLeast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崇国交</w:t>
            </w: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  <w:lang w:val="en-US" w:eastAsia="zh-CN"/>
              </w:rPr>
              <w:t>09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51278551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highlight w:val="none"/>
              </w:rPr>
              <w:t>1820500@xdsisu.edu.cn</w:t>
            </w:r>
          </w:p>
        </w:tc>
        <w:tc>
          <w:tcPr>
            <w:tcW w:w="1152" w:type="pct"/>
            <w:vMerge w:val="restar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（学前）</w:t>
            </w:r>
          </w:p>
          <w:p>
            <w:pPr>
              <w:pStyle w:val="5"/>
              <w:widowControl/>
              <w:spacing w:line="461" w:lineRule="atLeast"/>
              <w:ind w:firstLine="48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教育学院</w:t>
            </w:r>
          </w:p>
          <w:p>
            <w:pPr>
              <w:pStyle w:val="5"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（音乐）</w:t>
            </w:r>
          </w:p>
        </w:tc>
        <w:tc>
          <w:tcPr>
            <w:tcW w:w="1555" w:type="pct"/>
            <w:vMerge w:val="restar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蔡老师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虹教</w:t>
            </w:r>
            <w:r>
              <w:rPr>
                <w:highlight w:val="none"/>
              </w:rPr>
              <w:t>810   51278095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highlight w:val="none"/>
              </w:rPr>
              <w:t>2121029@xdsisu.edu.cn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</w:t>
            </w:r>
            <w:r>
              <w:rPr>
                <w:rFonts w:hint="eastAsia"/>
                <w:highlight w:val="none"/>
              </w:rPr>
              <w:t>老师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虹教</w:t>
            </w:r>
            <w:r>
              <w:rPr>
                <w:highlight w:val="none"/>
              </w:rPr>
              <w:t>904   51278228</w:t>
            </w:r>
          </w:p>
          <w:p>
            <w:pPr>
              <w:pStyle w:val="5"/>
              <w:spacing w:line="461" w:lineRule="atLeast"/>
              <w:jc w:val="center"/>
              <w:rPr>
                <w:highlight w:val="none"/>
              </w:rPr>
            </w:pPr>
            <w:r>
              <w:rPr>
                <w:highlight w:val="none"/>
              </w:rPr>
              <w:t>2221063@xdsisu.edu.cn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3" w:type="pct"/>
            <w:vMerge w:val="restar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商学院</w:t>
            </w:r>
          </w:p>
        </w:tc>
        <w:tc>
          <w:tcPr>
            <w:tcW w:w="1568" w:type="pct"/>
            <w:vMerge w:val="restar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宋老师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虹教</w:t>
            </w:r>
            <w:r>
              <w:rPr>
                <w:highlight w:val="none"/>
              </w:rPr>
              <w:t>827   51278249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崇语</w:t>
            </w:r>
            <w:r>
              <w:rPr>
                <w:rFonts w:hint="eastAsia"/>
                <w:highlight w:val="none"/>
                <w:lang w:val="en-US" w:eastAsia="zh-CN"/>
              </w:rPr>
              <w:t>202</w:t>
            </w:r>
            <w:r>
              <w:rPr>
                <w:highlight w:val="none"/>
              </w:rPr>
              <w:t xml:space="preserve">   51278</w:t>
            </w:r>
            <w:r>
              <w:rPr>
                <w:rFonts w:hint="eastAsia"/>
                <w:highlight w:val="none"/>
                <w:lang w:val="en-US" w:eastAsia="zh-CN"/>
              </w:rPr>
              <w:t>366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/>
                <w:highlight w:val="none"/>
                <w:lang w:val="en-US" w:eastAsia="zh-CN"/>
              </w:rPr>
              <w:instrText xml:space="preserve"> HYPERLINK "mailto:2121063@xdsisu.edu.cn" </w:instrText>
            </w:r>
            <w:r>
              <w:rPr>
                <w:rFonts w:hint="eastAsia"/>
                <w:highlight w:val="non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/>
                <w:highlight w:val="none"/>
                <w:lang w:val="en-US" w:eastAsia="zh-CN"/>
              </w:rPr>
              <w:t>2121063</w:t>
            </w:r>
            <w:r>
              <w:rPr>
                <w:rStyle w:val="11"/>
                <w:highlight w:val="none"/>
              </w:rPr>
              <w:t>@xdsisu.edu.cn</w:t>
            </w:r>
            <w:r>
              <w:rPr>
                <w:rFonts w:hint="eastAsia"/>
                <w:highlight w:val="none"/>
                <w:lang w:val="en-US" w:eastAsia="zh-CN"/>
              </w:rPr>
              <w:fldChar w:fldCharType="end"/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</w:p>
        </w:tc>
        <w:tc>
          <w:tcPr>
            <w:tcW w:w="1152" w:type="pct"/>
            <w:vMerge w:val="continue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</w:p>
        </w:tc>
        <w:tc>
          <w:tcPr>
            <w:tcW w:w="1555" w:type="pct"/>
            <w:vMerge w:val="continue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3" w:type="pct"/>
            <w:vMerge w:val="continue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</w:p>
        </w:tc>
        <w:tc>
          <w:tcPr>
            <w:tcW w:w="1568" w:type="pct"/>
            <w:vMerge w:val="continue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</w:p>
        </w:tc>
        <w:tc>
          <w:tcPr>
            <w:tcW w:w="1152" w:type="pct"/>
            <w:vAlign w:val="center"/>
          </w:tcPr>
          <w:p>
            <w:pPr>
              <w:pStyle w:val="5"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基础部</w:t>
            </w:r>
          </w:p>
        </w:tc>
        <w:tc>
          <w:tcPr>
            <w:tcW w:w="1555" w:type="pct"/>
            <w:vAlign w:val="center"/>
          </w:tcPr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孙</w:t>
            </w:r>
            <w:r>
              <w:rPr>
                <w:rFonts w:hint="eastAsia"/>
                <w:highlight w:val="none"/>
              </w:rPr>
              <w:t>老师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虹教</w:t>
            </w:r>
            <w:r>
              <w:rPr>
                <w:highlight w:val="none"/>
              </w:rPr>
              <w:t>820   51278256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崇明事务中心二楼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51278386</w:t>
            </w:r>
          </w:p>
          <w:p>
            <w:pPr>
              <w:pStyle w:val="5"/>
              <w:widowControl/>
              <w:spacing w:line="461" w:lineRule="atLeas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t>222106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highlight w:val="none"/>
              </w:rPr>
              <w:t>@xdsisu.edu.cn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0" w:lineRule="atLeast"/>
        <w:ind w:firstLine="482" w:firstLineChars="200"/>
        <w:jc w:val="left"/>
        <w:textAlignment w:val="auto"/>
      </w:pPr>
      <w:r>
        <w:rPr>
          <w:rFonts w:hint="eastAsia"/>
          <w:b/>
        </w:rPr>
        <w:br w:type="page"/>
      </w:r>
      <w:r>
        <w:rPr>
          <w:rFonts w:hint="eastAsia"/>
          <w:b/>
        </w:rPr>
        <w:t>二、落实重新学习选课信息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1.</w:t>
      </w:r>
      <w:r>
        <w:rPr>
          <w:rFonts w:hint="eastAsia"/>
        </w:rPr>
        <w:t>本次重新学习选课由各学院、基础部和教务处在</w:t>
      </w:r>
      <w:r>
        <w:t>202</w:t>
      </w:r>
      <w:r>
        <w:rPr>
          <w:rFonts w:hint="eastAsia"/>
        </w:rPr>
        <w:t>2年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  <w:r>
        <w:t>1</w:t>
      </w:r>
      <w:r>
        <w:rPr>
          <w:rFonts w:hint="eastAsia"/>
          <w:lang w:val="en-US" w:eastAsia="zh-CN"/>
        </w:rPr>
        <w:t>5</w:t>
      </w:r>
      <w:r>
        <w:t>:00</w:t>
      </w:r>
      <w:r>
        <w:rPr>
          <w:rFonts w:hint="eastAsia"/>
        </w:rPr>
        <w:t>前完成报名学生的选课。（体育课重新学习由基础部根据具体情况酌情安排，请报名体育重修学生关注后续通知，按要求完成体育课的重新学习。）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Fonts w:hint="eastAsia"/>
        </w:rPr>
        <w:t>学生在重修选课结束后</w:t>
      </w:r>
      <w:r>
        <w:rPr>
          <w:rFonts w:hint="eastAsia"/>
          <w:b/>
        </w:rPr>
        <w:t>需在教务系统内查询本人重修选课结果，及时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  <w:lang w:val="en-US" w:eastAsia="zh-CN"/>
        </w:rPr>
        <w:t>10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10</w:t>
      </w:r>
      <w:r>
        <w:rPr>
          <w:rFonts w:hint="eastAsia"/>
          <w:b/>
          <w:color w:val="FF0000"/>
        </w:rPr>
        <w:t>日前)</w:t>
      </w:r>
      <w:r>
        <w:rPr>
          <w:rFonts w:hint="eastAsia"/>
          <w:b/>
        </w:rPr>
        <w:t>向任课教师报到，参加课程学习</w:t>
      </w:r>
      <w:r>
        <w:rPr>
          <w:rFonts w:hint="eastAsia"/>
        </w:rPr>
        <w:t>。（报名后学院或教务处会尽快完成选课，请及时更新自己的课表，尽早开始重新学习。）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如对重新选课有疑义，请在</w:t>
      </w:r>
      <w:r>
        <w:rPr>
          <w:rFonts w:hint="eastAsia"/>
          <w:b/>
          <w:color w:val="FF0000"/>
          <w:lang w:val="en-US" w:eastAsia="zh-CN"/>
        </w:rPr>
        <w:t>9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28</w:t>
      </w:r>
      <w:r>
        <w:rPr>
          <w:rFonts w:hint="eastAsia"/>
          <w:b/>
          <w:color w:val="FF0000"/>
        </w:rPr>
        <w:t>日</w:t>
      </w:r>
      <w:r>
        <w:rPr>
          <w:b/>
          <w:color w:val="FF0000"/>
        </w:rPr>
        <w:t>1</w:t>
      </w:r>
      <w:r>
        <w:rPr>
          <w:rFonts w:hint="eastAsia"/>
          <w:b/>
          <w:color w:val="FF0000"/>
          <w:lang w:val="en-US" w:eastAsia="zh-CN"/>
        </w:rPr>
        <w:t>5</w:t>
      </w:r>
      <w:r>
        <w:rPr>
          <w:b/>
          <w:color w:val="FF0000"/>
        </w:rPr>
        <w:t>:00</w:t>
      </w:r>
      <w:r>
        <w:rPr>
          <w:rFonts w:hint="eastAsia"/>
          <w:b/>
          <w:color w:val="FF0000"/>
        </w:rPr>
        <w:t>前</w:t>
      </w:r>
      <w:r>
        <w:rPr>
          <w:rFonts w:hint="eastAsia"/>
        </w:rPr>
        <w:t>到所在学院向老师咨询或申请调整。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3.</w:t>
      </w:r>
      <w:r>
        <w:rPr>
          <w:rFonts w:hint="eastAsia"/>
        </w:rPr>
        <w:t>对于语言类延续性课程和计算机基础申请成绩认定的同学，可提交申请表给学院负责老师，由学院审核后交教务处认定。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4.</w:t>
      </w:r>
      <w:r>
        <w:rPr>
          <w:rFonts w:hint="eastAsia"/>
        </w:rPr>
        <w:t>在期末考试安排公布后，如有初修课程和重修课程考试时间冲突，需办理重修课程缓考。请及时关注重新学习课程的成绩，如有疑义，可按要求进行成绩复核。</w:t>
      </w:r>
    </w:p>
    <w:p>
      <w:pPr>
        <w:pStyle w:val="5"/>
        <w:widowControl/>
        <w:spacing w:line="461" w:lineRule="atLeast"/>
        <w:ind w:firstLine="475"/>
        <w:jc w:val="left"/>
        <w:rPr>
          <w:rFonts w:ascii="Tahoma" w:hAnsi="Tahoma" w:cs="Tahoma"/>
        </w:rPr>
      </w:pPr>
      <w:r>
        <w:rPr>
          <w:rStyle w:val="9"/>
          <w:rFonts w:hint="eastAsia" w:ascii="宋体" w:hAnsi="宋体" w:cs="宋体"/>
          <w:spacing w:val="0"/>
          <w:kern w:val="0"/>
          <w:shd w:val="clear" w:color="auto" w:fill="FFFFFF"/>
          <w:fitText w:val="1928" w:id="-1714255615"/>
        </w:rPr>
        <w:t>三、重新学习缴费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 w:eastAsia="宋体"/>
          <w:lang w:eastAsia="zh-CN"/>
        </w:rPr>
      </w:pPr>
      <w:r>
        <w:t>1.</w:t>
      </w:r>
      <w:r>
        <w:rPr>
          <w:rFonts w:hint="eastAsia"/>
          <w:b/>
        </w:rPr>
        <w:t>缴费时间：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10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19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 xml:space="preserve">日14:00 - 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10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月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val="en-US" w:eastAsia="zh-CN"/>
        </w:rPr>
        <w:t>28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</w:rPr>
        <w:t>日16:00</w:t>
      </w:r>
      <w:r>
        <w:rPr>
          <w:rStyle w:val="9"/>
          <w:rFonts w:hint="eastAsia" w:ascii="宋体" w:hAnsi="宋体" w:cs="微软雅黑"/>
          <w:color w:val="FF0000"/>
          <w:shd w:val="clear" w:color="auto" w:fill="FFFFFF"/>
          <w:lang w:eastAsia="zh-CN"/>
        </w:rPr>
        <w:t>；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Fonts w:hint="eastAsia"/>
          <w:b/>
        </w:rPr>
        <w:t>缴费方式</w:t>
      </w:r>
      <w:r>
        <w:rPr>
          <w:rFonts w:hint="eastAsia"/>
        </w:rPr>
        <w:t>：学生在报名缴费时间内网上自助缴费（可由他人代缴费）；缴费具体步骤如下：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学校官网左上导航栏“学生”→个人服务→校园支付平台。证件号需输入身份证号，初始密码为身份证后六位（如密码遗忘，可点击“忘记密码”自动重置为初始密码）。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3.</w:t>
      </w:r>
      <w:r>
        <w:rPr>
          <w:rFonts w:hint="eastAsia"/>
        </w:rPr>
        <w:t>缴费确认审核，如未完成缴费将予以重新学习退课，即不得参加课程的考核和成绩认定。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四、其他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学校将根据实际情况及时调整相应的工作，请同学们关注学校教务处的通知，按时完成相应的要求。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8926138"/>
    <w:rsid w:val="00046B56"/>
    <w:rsid w:val="000C3453"/>
    <w:rsid w:val="000C74E1"/>
    <w:rsid w:val="000E47E3"/>
    <w:rsid w:val="000F644D"/>
    <w:rsid w:val="00106A61"/>
    <w:rsid w:val="00115C8F"/>
    <w:rsid w:val="00123BBE"/>
    <w:rsid w:val="00144D16"/>
    <w:rsid w:val="00153C07"/>
    <w:rsid w:val="001C4839"/>
    <w:rsid w:val="001E7A24"/>
    <w:rsid w:val="002105BF"/>
    <w:rsid w:val="00231D75"/>
    <w:rsid w:val="00257896"/>
    <w:rsid w:val="00260DE2"/>
    <w:rsid w:val="002C1403"/>
    <w:rsid w:val="002D28E5"/>
    <w:rsid w:val="002F4AD7"/>
    <w:rsid w:val="00306FBE"/>
    <w:rsid w:val="00352EB0"/>
    <w:rsid w:val="00366774"/>
    <w:rsid w:val="00371C68"/>
    <w:rsid w:val="00374AE2"/>
    <w:rsid w:val="00387F98"/>
    <w:rsid w:val="003944F7"/>
    <w:rsid w:val="003A68A4"/>
    <w:rsid w:val="003C5E72"/>
    <w:rsid w:val="00432732"/>
    <w:rsid w:val="004653B2"/>
    <w:rsid w:val="004714F4"/>
    <w:rsid w:val="00494B31"/>
    <w:rsid w:val="004F5B2F"/>
    <w:rsid w:val="0051376A"/>
    <w:rsid w:val="00531622"/>
    <w:rsid w:val="005502C9"/>
    <w:rsid w:val="00556366"/>
    <w:rsid w:val="005C3664"/>
    <w:rsid w:val="005D2435"/>
    <w:rsid w:val="006062D3"/>
    <w:rsid w:val="00613E13"/>
    <w:rsid w:val="00614AB2"/>
    <w:rsid w:val="00672478"/>
    <w:rsid w:val="006939B5"/>
    <w:rsid w:val="00730557"/>
    <w:rsid w:val="0073090D"/>
    <w:rsid w:val="00746DF5"/>
    <w:rsid w:val="00793447"/>
    <w:rsid w:val="007B4FA5"/>
    <w:rsid w:val="007B6D6E"/>
    <w:rsid w:val="007C1D3F"/>
    <w:rsid w:val="007C4031"/>
    <w:rsid w:val="007E06A9"/>
    <w:rsid w:val="007E50A3"/>
    <w:rsid w:val="0082165F"/>
    <w:rsid w:val="0083124B"/>
    <w:rsid w:val="00863B9C"/>
    <w:rsid w:val="008B6E12"/>
    <w:rsid w:val="008D5806"/>
    <w:rsid w:val="00982A78"/>
    <w:rsid w:val="00986778"/>
    <w:rsid w:val="009E1D40"/>
    <w:rsid w:val="009E29EA"/>
    <w:rsid w:val="00A03589"/>
    <w:rsid w:val="00A04CE7"/>
    <w:rsid w:val="00A263B1"/>
    <w:rsid w:val="00A2699B"/>
    <w:rsid w:val="00A62715"/>
    <w:rsid w:val="00AA18C7"/>
    <w:rsid w:val="00AA23DC"/>
    <w:rsid w:val="00AD7A98"/>
    <w:rsid w:val="00B96857"/>
    <w:rsid w:val="00B96CA9"/>
    <w:rsid w:val="00BA2317"/>
    <w:rsid w:val="00BC1EDA"/>
    <w:rsid w:val="00BF0518"/>
    <w:rsid w:val="00BF4EC9"/>
    <w:rsid w:val="00C7481A"/>
    <w:rsid w:val="00C9271B"/>
    <w:rsid w:val="00D2006D"/>
    <w:rsid w:val="00D46C19"/>
    <w:rsid w:val="00D57837"/>
    <w:rsid w:val="00D851C5"/>
    <w:rsid w:val="00D95021"/>
    <w:rsid w:val="00E1043A"/>
    <w:rsid w:val="00E12754"/>
    <w:rsid w:val="00E60F22"/>
    <w:rsid w:val="00EB2A19"/>
    <w:rsid w:val="00EE2EB0"/>
    <w:rsid w:val="00F2263A"/>
    <w:rsid w:val="00F40CBD"/>
    <w:rsid w:val="00F71EC0"/>
    <w:rsid w:val="00F83F59"/>
    <w:rsid w:val="00FE5585"/>
    <w:rsid w:val="0BA870A0"/>
    <w:rsid w:val="10881E64"/>
    <w:rsid w:val="11950288"/>
    <w:rsid w:val="16DD4E07"/>
    <w:rsid w:val="18E25555"/>
    <w:rsid w:val="1D433E6E"/>
    <w:rsid w:val="1F324932"/>
    <w:rsid w:val="20AF386E"/>
    <w:rsid w:val="22840A8D"/>
    <w:rsid w:val="2A8F7CC2"/>
    <w:rsid w:val="2B543C3C"/>
    <w:rsid w:val="2F9C0DEA"/>
    <w:rsid w:val="32FF23EA"/>
    <w:rsid w:val="33EE6DD3"/>
    <w:rsid w:val="348247CB"/>
    <w:rsid w:val="362949C5"/>
    <w:rsid w:val="36605640"/>
    <w:rsid w:val="38D9129D"/>
    <w:rsid w:val="3A1455F7"/>
    <w:rsid w:val="3D0A209C"/>
    <w:rsid w:val="3E6B3359"/>
    <w:rsid w:val="3ECC51D0"/>
    <w:rsid w:val="3F122481"/>
    <w:rsid w:val="43526777"/>
    <w:rsid w:val="45DC65A7"/>
    <w:rsid w:val="4BF83FC0"/>
    <w:rsid w:val="4CA7335B"/>
    <w:rsid w:val="4E2E178E"/>
    <w:rsid w:val="4F92691C"/>
    <w:rsid w:val="50722738"/>
    <w:rsid w:val="508A3A8E"/>
    <w:rsid w:val="52033215"/>
    <w:rsid w:val="52F907D9"/>
    <w:rsid w:val="57EF2F07"/>
    <w:rsid w:val="58926138"/>
    <w:rsid w:val="5CF37096"/>
    <w:rsid w:val="5ED846F5"/>
    <w:rsid w:val="60CD5456"/>
    <w:rsid w:val="6263401F"/>
    <w:rsid w:val="626931D3"/>
    <w:rsid w:val="686D2294"/>
    <w:rsid w:val="692D2504"/>
    <w:rsid w:val="6950470B"/>
    <w:rsid w:val="6AEF5A93"/>
    <w:rsid w:val="70AB5F6E"/>
    <w:rsid w:val="74AE5CB8"/>
    <w:rsid w:val="7A44485C"/>
    <w:rsid w:val="7CA301A2"/>
    <w:rsid w:val="7D352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99"/>
    <w:rPr>
      <w:sz w:val="18"/>
      <w:szCs w:val="18"/>
    </w:rPr>
  </w:style>
  <w:style w:type="paragraph" w:styleId="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313131"/>
      <w:u w:val="none"/>
    </w:rPr>
  </w:style>
  <w:style w:type="character" w:styleId="11">
    <w:name w:val="Hyperlink"/>
    <w:qFormat/>
    <w:uiPriority w:val="99"/>
    <w:rPr>
      <w:rFonts w:cs="Times New Roman"/>
      <w:color w:val="313131"/>
      <w:u w:val="none"/>
    </w:rPr>
  </w:style>
  <w:style w:type="character" w:customStyle="1" w:styleId="12">
    <w:name w:val="页眉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date0"/>
    <w:qFormat/>
    <w:uiPriority w:val="99"/>
    <w:rPr>
      <w:rFonts w:cs="Times New Roman"/>
    </w:rPr>
  </w:style>
  <w:style w:type="character" w:customStyle="1" w:styleId="14">
    <w:name w:val="site_email"/>
    <w:qFormat/>
    <w:uiPriority w:val="99"/>
    <w:rPr>
      <w:rFonts w:cs="Times New Roman"/>
    </w:rPr>
  </w:style>
  <w:style w:type="character" w:customStyle="1" w:styleId="15">
    <w:name w:val="column-name12"/>
    <w:qFormat/>
    <w:uiPriority w:val="99"/>
    <w:rPr>
      <w:rFonts w:cs="Times New Roman"/>
      <w:color w:val="FFFFFF"/>
    </w:rPr>
  </w:style>
  <w:style w:type="character" w:customStyle="1" w:styleId="16">
    <w:name w:val="column-name13"/>
    <w:qFormat/>
    <w:uiPriority w:val="99"/>
    <w:rPr>
      <w:rFonts w:cs="Times New Roman"/>
      <w:color w:val="124D83"/>
    </w:rPr>
  </w:style>
  <w:style w:type="character" w:customStyle="1" w:styleId="17">
    <w:name w:val="column-name14"/>
    <w:qFormat/>
    <w:uiPriority w:val="99"/>
    <w:rPr>
      <w:rFonts w:cs="Times New Roman"/>
      <w:color w:val="124D83"/>
    </w:rPr>
  </w:style>
  <w:style w:type="character" w:customStyle="1" w:styleId="18">
    <w:name w:val="column-name15"/>
    <w:qFormat/>
    <w:uiPriority w:val="99"/>
    <w:rPr>
      <w:rFonts w:cs="Times New Roman"/>
      <w:color w:val="124D83"/>
    </w:rPr>
  </w:style>
  <w:style w:type="character" w:customStyle="1" w:styleId="19">
    <w:name w:val="column-name16"/>
    <w:qFormat/>
    <w:uiPriority w:val="99"/>
    <w:rPr>
      <w:rFonts w:cs="Times New Roman"/>
      <w:color w:val="124D83"/>
    </w:rPr>
  </w:style>
  <w:style w:type="character" w:customStyle="1" w:styleId="20">
    <w:name w:val="item-name"/>
    <w:qFormat/>
    <w:uiPriority w:val="99"/>
    <w:rPr>
      <w:rFonts w:cs="Times New Roman"/>
    </w:rPr>
  </w:style>
  <w:style w:type="character" w:customStyle="1" w:styleId="21">
    <w:name w:val="item-name1"/>
    <w:qFormat/>
    <w:uiPriority w:val="99"/>
    <w:rPr>
      <w:rFonts w:cs="Times New Roman"/>
    </w:rPr>
  </w:style>
  <w:style w:type="character" w:customStyle="1" w:styleId="22">
    <w:name w:val="item-name2"/>
    <w:qFormat/>
    <w:uiPriority w:val="99"/>
    <w:rPr>
      <w:rFonts w:cs="Times New Roman"/>
    </w:rPr>
  </w:style>
  <w:style w:type="character" w:customStyle="1" w:styleId="23">
    <w:name w:val="item-name3"/>
    <w:qFormat/>
    <w:uiPriority w:val="99"/>
    <w:rPr>
      <w:rFonts w:cs="Times New Roman"/>
    </w:rPr>
  </w:style>
  <w:style w:type="character" w:customStyle="1" w:styleId="24">
    <w:name w:val="item-name4"/>
    <w:qFormat/>
    <w:uiPriority w:val="99"/>
    <w:rPr>
      <w:rFonts w:cs="Times New Roman"/>
      <w:b/>
      <w:sz w:val="21"/>
      <w:szCs w:val="21"/>
    </w:rPr>
  </w:style>
  <w:style w:type="character" w:customStyle="1" w:styleId="25">
    <w:name w:val="item-name5"/>
    <w:qFormat/>
    <w:uiPriority w:val="99"/>
    <w:rPr>
      <w:rFonts w:cs="Times New Roman"/>
      <w:b/>
      <w:sz w:val="21"/>
      <w:szCs w:val="21"/>
    </w:rPr>
  </w:style>
  <w:style w:type="character" w:customStyle="1" w:styleId="26">
    <w:name w:val="item-name6"/>
    <w:qFormat/>
    <w:uiPriority w:val="99"/>
    <w:rPr>
      <w:rFonts w:cs="Times New Roman"/>
      <w:shd w:val="clear" w:color="auto" w:fill="EEEEEE"/>
    </w:rPr>
  </w:style>
  <w:style w:type="character" w:customStyle="1" w:styleId="27">
    <w:name w:val="item-name7"/>
    <w:qFormat/>
    <w:uiPriority w:val="99"/>
    <w:rPr>
      <w:rFonts w:cs="Times New Roman"/>
      <w:color w:val="FFFFFF"/>
    </w:rPr>
  </w:style>
  <w:style w:type="character" w:customStyle="1" w:styleId="28">
    <w:name w:val="item-name8"/>
    <w:qFormat/>
    <w:uiPriority w:val="99"/>
    <w:rPr>
      <w:rFonts w:cs="Times New Roman"/>
      <w:b/>
      <w:color w:val="FF0000"/>
      <w:sz w:val="21"/>
      <w:szCs w:val="21"/>
    </w:rPr>
  </w:style>
  <w:style w:type="character" w:customStyle="1" w:styleId="29">
    <w:name w:val="news_title"/>
    <w:qFormat/>
    <w:uiPriority w:val="99"/>
    <w:rPr>
      <w:rFonts w:cs="Times New Roman"/>
      <w:sz w:val="21"/>
      <w:szCs w:val="21"/>
    </w:rPr>
  </w:style>
  <w:style w:type="character" w:customStyle="1" w:styleId="30">
    <w:name w:val="news_meta"/>
    <w:qFormat/>
    <w:uiPriority w:val="99"/>
    <w:rPr>
      <w:rFonts w:cs="Times New Roman"/>
      <w:color w:val="C9C9C9"/>
      <w:sz w:val="21"/>
      <w:szCs w:val="21"/>
    </w:rPr>
  </w:style>
  <w:style w:type="character" w:customStyle="1" w:styleId="31">
    <w:name w:val="in"/>
    <w:qFormat/>
    <w:uiPriority w:val="99"/>
    <w:rPr>
      <w:rFonts w:cs="Times New Roman"/>
      <w:color w:val="FF0000"/>
    </w:rPr>
  </w:style>
  <w:style w:type="character" w:customStyle="1" w:styleId="32">
    <w:name w:val="inline"/>
    <w:qFormat/>
    <w:uiPriority w:val="99"/>
    <w:rPr>
      <w:rFonts w:cs="Times New Roman"/>
      <w:color w:val="FF0000"/>
    </w:rPr>
  </w:style>
  <w:style w:type="character" w:customStyle="1" w:styleId="33">
    <w:name w:val="news_title2"/>
    <w:qFormat/>
    <w:uiPriority w:val="99"/>
    <w:rPr>
      <w:rFonts w:cs="Times New Roman"/>
      <w:sz w:val="21"/>
      <w:szCs w:val="21"/>
    </w:rPr>
  </w:style>
  <w:style w:type="character" w:customStyle="1" w:styleId="34">
    <w:name w:val="column-name"/>
    <w:qFormat/>
    <w:uiPriority w:val="99"/>
    <w:rPr>
      <w:rFonts w:cs="Times New Roman"/>
      <w:color w:val="FFFFFF"/>
    </w:rPr>
  </w:style>
  <w:style w:type="character" w:customStyle="1" w:styleId="35">
    <w:name w:val="column-name1"/>
    <w:qFormat/>
    <w:uiPriority w:val="99"/>
    <w:rPr>
      <w:rFonts w:cs="Times New Roman"/>
      <w:color w:val="124D83"/>
    </w:rPr>
  </w:style>
  <w:style w:type="character" w:customStyle="1" w:styleId="36">
    <w:name w:val="column-name2"/>
    <w:qFormat/>
    <w:uiPriority w:val="99"/>
    <w:rPr>
      <w:rFonts w:cs="Times New Roman"/>
      <w:color w:val="124D83"/>
    </w:rPr>
  </w:style>
  <w:style w:type="character" w:customStyle="1" w:styleId="37">
    <w:name w:val="column-name3"/>
    <w:qFormat/>
    <w:uiPriority w:val="99"/>
    <w:rPr>
      <w:rFonts w:cs="Times New Roman"/>
      <w:color w:val="124D83"/>
    </w:rPr>
  </w:style>
  <w:style w:type="character" w:customStyle="1" w:styleId="38">
    <w:name w:val="column-name4"/>
    <w:qFormat/>
    <w:uiPriority w:val="99"/>
    <w:rPr>
      <w:rFonts w:cs="Times New Roman"/>
      <w:color w:val="124D83"/>
    </w:rPr>
  </w:style>
  <w:style w:type="character" w:customStyle="1" w:styleId="39">
    <w:name w:val="页脚 Char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0">
    <w:name w:val="批注框文本 Char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215</Words>
  <Characters>1232</Characters>
  <Lines>10</Lines>
  <Paragraphs>2</Paragraphs>
  <TotalTime>0</TotalTime>
  <ScaleCrop>false</ScaleCrop>
  <LinksUpToDate>false</LinksUpToDate>
  <CharactersWithSpaces>1445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2021-09-24T03:06:00Z</dcterms:created>
  <dc:creator>Administrator</dc:creator>
  <cp:lastModifiedBy>薄ོ</cp:lastModifiedBy>
  <cp:lastPrinted>2021-03-04T01:28:00Z</cp:lastPrinted>
  <dcterms:modified xsi:type="dcterms:W3CDTF">2022-09-20T06:52:13Z</dcterms:modified>
  <dc:title>上海外国语大学贤达经济人文学院教务处文件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793153CE45DF4C78BC51812546C88B24</vt:lpwstr>
  </property>
</Properties>
</file>