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459A" w14:textId="77777777" w:rsidR="00CF415F" w:rsidRDefault="00000000">
      <w:pPr>
        <w:jc w:val="center"/>
        <w:rPr>
          <w:rFonts w:ascii="宋体" w:hAnsi="宋体"/>
          <w:color w:val="FF0000"/>
          <w:kern w:val="0"/>
          <w:sz w:val="84"/>
          <w:szCs w:val="84"/>
        </w:rPr>
      </w:pPr>
      <w:r>
        <w:rPr>
          <w:rFonts w:ascii="宋体" w:hAnsi="宋体" w:hint="eastAsia"/>
          <w:color w:val="FF0000"/>
          <w:spacing w:val="3"/>
          <w:w w:val="50"/>
          <w:kern w:val="0"/>
          <w:sz w:val="84"/>
          <w:szCs w:val="84"/>
        </w:rPr>
        <w:t>上海外国语大学贤达</w:t>
      </w:r>
      <w:proofErr w:type="gramStart"/>
      <w:r>
        <w:rPr>
          <w:rFonts w:ascii="宋体" w:hAnsi="宋体" w:hint="eastAsia"/>
          <w:color w:val="FF0000"/>
          <w:spacing w:val="3"/>
          <w:w w:val="50"/>
          <w:kern w:val="0"/>
          <w:sz w:val="84"/>
          <w:szCs w:val="84"/>
        </w:rPr>
        <w:t>经济人</w:t>
      </w:r>
      <w:proofErr w:type="gramEnd"/>
      <w:r>
        <w:rPr>
          <w:rFonts w:ascii="宋体" w:hAnsi="宋体" w:hint="eastAsia"/>
          <w:color w:val="FF0000"/>
          <w:spacing w:val="3"/>
          <w:w w:val="50"/>
          <w:kern w:val="0"/>
          <w:sz w:val="84"/>
          <w:szCs w:val="84"/>
        </w:rPr>
        <w:t>文学院教务处文</w:t>
      </w:r>
      <w:r>
        <w:rPr>
          <w:rFonts w:ascii="宋体" w:hAnsi="宋体" w:hint="eastAsia"/>
          <w:color w:val="FF0000"/>
          <w:spacing w:val="-24"/>
          <w:w w:val="50"/>
          <w:kern w:val="0"/>
          <w:sz w:val="84"/>
          <w:szCs w:val="84"/>
        </w:rPr>
        <w:t>件</w:t>
      </w:r>
    </w:p>
    <w:p w14:paraId="66A4EC6D" w14:textId="77777777" w:rsidR="00CF415F" w:rsidRDefault="00000000">
      <w:pPr>
        <w:spacing w:beforeLines="50" w:before="156" w:afterLines="50" w:after="156" w:line="400" w:lineRule="exact"/>
        <w:rPr>
          <w:rFonts w:ascii="方正小标宋简体" w:eastAsia="方正小标宋简体" w:hAnsi="方正小标宋简体" w:cs="方正小标宋简体"/>
          <w:color w:val="000000"/>
          <w:sz w:val="40"/>
          <w:szCs w:val="40"/>
        </w:rPr>
      </w:pPr>
      <w:r>
        <w:rPr>
          <w:rFonts w:ascii="方正小标宋_GBK" w:eastAsia="方正小标宋_GBK" w:hint="eastAsia"/>
          <w:noProof/>
          <w:color w:val="FF0000"/>
          <w:spacing w:val="3"/>
          <w:kern w:val="0"/>
          <w:sz w:val="44"/>
          <w:szCs w:val="44"/>
        </w:rPr>
        <mc:AlternateContent>
          <mc:Choice Requires="wps">
            <w:drawing>
              <wp:anchor distT="0" distB="0" distL="114300" distR="114300" simplePos="0" relativeHeight="251659264" behindDoc="0" locked="0" layoutInCell="1" allowOverlap="1" wp14:anchorId="1B5F4B1A" wp14:editId="31D0DBE5">
                <wp:simplePos x="0" y="0"/>
                <wp:positionH relativeFrom="column">
                  <wp:posOffset>-114300</wp:posOffset>
                </wp:positionH>
                <wp:positionV relativeFrom="paragraph">
                  <wp:posOffset>99060</wp:posOffset>
                </wp:positionV>
                <wp:extent cx="5829300" cy="9525"/>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5829300" cy="9525"/>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flip:y;margin-left:-9pt;margin-top:7.8pt;height:0.75pt;width:459pt;z-index:251659264;mso-width-relative:page;mso-height-relative:page;" filled="f" stroked="t" coordsize="21600,21600" o:gfxdata="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SD1v1wAAAAkBAAAPAAAAAAAAAAEAIAAAACIAAABk&#10;cnMvZG93bnJldi54bWxQSwECFAAUAAAACACHTuJAe+0bQgcCAAD6AwAADgAAAAAAAAABACAAAAAm&#10;AQAAZHJzL2Uyb0RvYy54bWxQSwUGAAAAAAYABgBZAQAAnwUAAAAA&#10;">
                <v:fill on="f" focussize="0,0"/>
                <v:stroke weight="1.5pt" color="#FF0000" joinstyle="round"/>
                <v:imagedata o:title=""/>
                <o:lock v:ext="edit" aspectratio="f"/>
              </v:shape>
            </w:pict>
          </mc:Fallback>
        </mc:AlternateContent>
      </w:r>
    </w:p>
    <w:p w14:paraId="600EF660" w14:textId="77777777" w:rsidR="00CF415F" w:rsidRDefault="00000000">
      <w:pPr>
        <w:jc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t>关于举办课程</w:t>
      </w:r>
      <w:proofErr w:type="gramStart"/>
      <w:r>
        <w:rPr>
          <w:rFonts w:ascii="方正小标宋简体" w:eastAsia="方正小标宋简体" w:hAnsi="方正小标宋简体" w:cs="方正小标宋简体" w:hint="eastAsia"/>
          <w:color w:val="000000"/>
          <w:sz w:val="40"/>
          <w:szCs w:val="40"/>
        </w:rPr>
        <w:t>思政系列</w:t>
      </w:r>
      <w:proofErr w:type="gramEnd"/>
      <w:r>
        <w:rPr>
          <w:rFonts w:ascii="方正小标宋简体" w:eastAsia="方正小标宋简体" w:hAnsi="方正小标宋简体" w:cs="方正小标宋简体" w:hint="eastAsia"/>
          <w:color w:val="000000"/>
          <w:sz w:val="40"/>
          <w:szCs w:val="40"/>
        </w:rPr>
        <w:t>专题讲座的通知</w:t>
      </w:r>
    </w:p>
    <w:p w14:paraId="390EA67A" w14:textId="77777777" w:rsidR="00CF415F" w:rsidRDefault="00CF415F">
      <w:pPr>
        <w:pStyle w:val="a7"/>
        <w:adjustRightInd w:val="0"/>
        <w:snapToGrid w:val="0"/>
        <w:spacing w:before="0" w:beforeAutospacing="0" w:after="0" w:afterAutospacing="0" w:line="500" w:lineRule="exact"/>
        <w:rPr>
          <w:rFonts w:ascii="仿宋_GB2312" w:eastAsia="仿宋_GB2312" w:hAnsi="仿宋_GB2312" w:cs="仿宋_GB2312"/>
          <w:sz w:val="28"/>
          <w:szCs w:val="28"/>
        </w:rPr>
      </w:pPr>
    </w:p>
    <w:p w14:paraId="02157BDA" w14:textId="77777777" w:rsidR="00CF415F" w:rsidRDefault="00000000">
      <w:pPr>
        <w:pStyle w:val="a7"/>
        <w:adjustRightInd w:val="0"/>
        <w:snapToGrid w:val="0"/>
        <w:spacing w:before="0" w:beforeAutospacing="0" w:after="0" w:afterAutospacing="0"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各院、部、中心：</w:t>
      </w:r>
    </w:p>
    <w:p w14:paraId="0D3D1265" w14:textId="77777777" w:rsidR="00CF415F" w:rsidRDefault="00000000">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为深入学习贯彻落</w:t>
      </w:r>
      <w:proofErr w:type="gramStart"/>
      <w:r>
        <w:rPr>
          <w:rFonts w:ascii="仿宋_GB2312" w:eastAsia="仿宋_GB2312" w:hAnsi="仿宋_GB2312" w:cs="仿宋_GB2312" w:hint="eastAsia"/>
          <w:sz w:val="28"/>
          <w:szCs w:val="28"/>
        </w:rPr>
        <w:t>实习近</w:t>
      </w:r>
      <w:proofErr w:type="gramEnd"/>
      <w:r>
        <w:rPr>
          <w:rFonts w:ascii="仿宋_GB2312" w:eastAsia="仿宋_GB2312" w:hAnsi="仿宋_GB2312" w:cs="仿宋_GB2312" w:hint="eastAsia"/>
          <w:sz w:val="28"/>
          <w:szCs w:val="28"/>
        </w:rPr>
        <w:t>平总书记在全国高校思想政治工作会议的重要讲话及关于教育的重要论述和相关文件精神，进一步推进我校课程</w:t>
      </w:r>
      <w:proofErr w:type="gramStart"/>
      <w:r>
        <w:rPr>
          <w:rFonts w:ascii="仿宋_GB2312" w:eastAsia="仿宋_GB2312" w:hAnsi="仿宋_GB2312" w:cs="仿宋_GB2312" w:hint="eastAsia"/>
          <w:sz w:val="28"/>
          <w:szCs w:val="28"/>
        </w:rPr>
        <w:t>思政新</w:t>
      </w:r>
      <w:proofErr w:type="gramEnd"/>
      <w:r>
        <w:rPr>
          <w:rFonts w:ascii="仿宋_GB2312" w:eastAsia="仿宋_GB2312" w:hAnsi="仿宋_GB2312" w:cs="仿宋_GB2312" w:hint="eastAsia"/>
          <w:sz w:val="28"/>
          <w:szCs w:val="28"/>
        </w:rPr>
        <w:t>形式，提高</w:t>
      </w:r>
      <w:proofErr w:type="gramStart"/>
      <w:r>
        <w:rPr>
          <w:rFonts w:ascii="仿宋_GB2312" w:eastAsia="仿宋_GB2312" w:hAnsi="仿宋_GB2312" w:cs="仿宋_GB2312" w:hint="eastAsia"/>
          <w:sz w:val="28"/>
          <w:szCs w:val="28"/>
        </w:rPr>
        <w:t>课程思政建设</w:t>
      </w:r>
      <w:proofErr w:type="gramEnd"/>
      <w:r>
        <w:rPr>
          <w:rFonts w:ascii="仿宋_GB2312" w:eastAsia="仿宋_GB2312" w:hAnsi="仿宋_GB2312" w:cs="仿宋_GB2312" w:hint="eastAsia"/>
          <w:sz w:val="28"/>
          <w:szCs w:val="28"/>
        </w:rPr>
        <w:t>，提升教师</w:t>
      </w:r>
      <w:proofErr w:type="gramStart"/>
      <w:r>
        <w:rPr>
          <w:rFonts w:ascii="仿宋_GB2312" w:eastAsia="仿宋_GB2312" w:hAnsi="仿宋_GB2312" w:cs="仿宋_GB2312" w:hint="eastAsia"/>
          <w:sz w:val="28"/>
          <w:szCs w:val="28"/>
        </w:rPr>
        <w:t>课程思政意识</w:t>
      </w:r>
      <w:proofErr w:type="gramEnd"/>
      <w:r>
        <w:rPr>
          <w:rFonts w:ascii="仿宋_GB2312" w:eastAsia="仿宋_GB2312" w:hAnsi="仿宋_GB2312" w:cs="仿宋_GB2312" w:hint="eastAsia"/>
          <w:sz w:val="28"/>
          <w:szCs w:val="28"/>
        </w:rPr>
        <w:t>与能力，同时指导教师准备我校第二届</w:t>
      </w:r>
      <w:proofErr w:type="gramStart"/>
      <w:r>
        <w:rPr>
          <w:rFonts w:ascii="仿宋_GB2312" w:eastAsia="仿宋_GB2312" w:hAnsi="仿宋_GB2312" w:cs="仿宋_GB2312" w:hint="eastAsia"/>
          <w:sz w:val="28"/>
          <w:szCs w:val="28"/>
        </w:rPr>
        <w:t>课程思政说</w:t>
      </w:r>
      <w:proofErr w:type="gramEnd"/>
      <w:r>
        <w:rPr>
          <w:rFonts w:ascii="仿宋_GB2312" w:eastAsia="仿宋_GB2312" w:hAnsi="仿宋_GB2312" w:cs="仿宋_GB2312" w:hint="eastAsia"/>
          <w:sz w:val="28"/>
          <w:szCs w:val="28"/>
        </w:rPr>
        <w:t xml:space="preserve">课比赛，教务处将举办“课程思政”专题讲座。现将有关事项通知如下： </w:t>
      </w:r>
    </w:p>
    <w:p w14:paraId="7AF76902" w14:textId="77777777" w:rsidR="00CF415F" w:rsidRDefault="00000000">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r>
        <w:rPr>
          <w:rStyle w:val="a9"/>
          <w:rFonts w:ascii="仿宋_GB2312" w:eastAsia="仿宋_GB2312" w:hAnsi="仿宋_GB2312" w:cs="仿宋_GB2312" w:hint="eastAsia"/>
          <w:sz w:val="28"/>
          <w:szCs w:val="28"/>
        </w:rPr>
        <w:t>一、讲座时间</w:t>
      </w:r>
    </w:p>
    <w:p w14:paraId="00846B08" w14:textId="77777777" w:rsidR="00CF415F" w:rsidRDefault="00000000">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2022年10月12日（周三）下午12:30-13:30</w:t>
      </w:r>
    </w:p>
    <w:p w14:paraId="730AB917" w14:textId="77777777" w:rsidR="00CF415F" w:rsidRDefault="00000000">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r>
        <w:rPr>
          <w:rStyle w:val="a9"/>
          <w:rFonts w:ascii="仿宋_GB2312" w:eastAsia="仿宋_GB2312" w:hAnsi="仿宋_GB2312" w:cs="仿宋_GB2312" w:hint="eastAsia"/>
          <w:sz w:val="28"/>
          <w:szCs w:val="28"/>
        </w:rPr>
        <w:t>二、讲座方式</w:t>
      </w:r>
    </w:p>
    <w:p w14:paraId="7D6BA77B" w14:textId="77777777" w:rsidR="00CF415F" w:rsidRDefault="00000000">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腾讯会议</w:t>
      </w:r>
      <w:proofErr w:type="gramEnd"/>
      <w:r>
        <w:rPr>
          <w:rFonts w:ascii="仿宋_GB2312" w:eastAsia="仿宋_GB2312" w:hAnsi="仿宋_GB2312" w:cs="仿宋_GB2312" w:hint="eastAsia"/>
          <w:sz w:val="28"/>
          <w:szCs w:val="28"/>
        </w:rPr>
        <w:t>线上讲座</w:t>
      </w:r>
    </w:p>
    <w:p w14:paraId="2605164B" w14:textId="77777777" w:rsidR="00CF415F" w:rsidRDefault="00000000">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腾讯会议</w:t>
      </w:r>
      <w:proofErr w:type="gramEnd"/>
      <w:r>
        <w:rPr>
          <w:rFonts w:ascii="仿宋_GB2312" w:eastAsia="仿宋_GB2312" w:hAnsi="仿宋_GB2312" w:cs="仿宋_GB2312" w:hint="eastAsia"/>
          <w:sz w:val="28"/>
          <w:szCs w:val="28"/>
        </w:rPr>
        <w:t>号：347-595-728</w:t>
      </w:r>
    </w:p>
    <w:p w14:paraId="2C34F16C" w14:textId="77777777" w:rsidR="00CF415F" w:rsidRDefault="00000000">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r>
        <w:rPr>
          <w:rStyle w:val="a9"/>
          <w:rFonts w:ascii="仿宋_GB2312" w:eastAsia="仿宋_GB2312" w:hAnsi="仿宋_GB2312" w:cs="仿宋_GB2312" w:hint="eastAsia"/>
          <w:sz w:val="28"/>
          <w:szCs w:val="28"/>
        </w:rPr>
        <w:t>三、讲座主题</w:t>
      </w:r>
    </w:p>
    <w:p w14:paraId="061E7C3A" w14:textId="77777777" w:rsidR="00CF415F" w:rsidRDefault="00000000">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《战略管理课程思政建设经验分享》</w:t>
      </w:r>
    </w:p>
    <w:p w14:paraId="5A907531" w14:textId="77777777" w:rsidR="00CF415F" w:rsidRDefault="00000000">
      <w:pPr>
        <w:pStyle w:val="a7"/>
        <w:adjustRightInd w:val="0"/>
        <w:snapToGrid w:val="0"/>
        <w:spacing w:before="0" w:beforeAutospacing="0" w:after="0" w:afterAutospacing="0" w:line="500" w:lineRule="exact"/>
        <w:ind w:firstLineChars="200" w:firstLine="560"/>
        <w:rPr>
          <w:rStyle w:val="a9"/>
          <w:rFonts w:ascii="仿宋_GB2312" w:eastAsia="仿宋_GB2312" w:hAnsi="仿宋_GB2312" w:cs="仿宋_GB2312"/>
          <w:sz w:val="28"/>
          <w:szCs w:val="28"/>
        </w:rPr>
      </w:pPr>
      <w:r>
        <w:rPr>
          <w:rStyle w:val="a9"/>
          <w:rFonts w:ascii="仿宋_GB2312" w:eastAsia="仿宋_GB2312" w:hAnsi="仿宋_GB2312" w:cs="仿宋_GB2312" w:hint="eastAsia"/>
          <w:sz w:val="28"/>
          <w:szCs w:val="28"/>
        </w:rPr>
        <w:t>四、主讲人：</w:t>
      </w:r>
    </w:p>
    <w:p w14:paraId="72ECB483" w14:textId="77777777" w:rsidR="00CF415F" w:rsidRDefault="00000000">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董静，上海财经大学商学院副院长，教授、博士研究生导师，入选教育部“新世纪优秀人才支持计划”（2012年）。先后在法国欧洲工商管理学院（INSEAD）和美国宾夕法尼亚大学沃顿商学院做访问学者。围绕战略管理等主题在国内外学术期刊上发表论文50余篇。出版专著、编著、译著和</w:t>
      </w:r>
      <w:proofErr w:type="gramStart"/>
      <w:r>
        <w:rPr>
          <w:rFonts w:ascii="仿宋_GB2312" w:eastAsia="仿宋_GB2312" w:hAnsi="仿宋_GB2312" w:cs="仿宋_GB2312" w:hint="eastAsia"/>
          <w:sz w:val="28"/>
          <w:szCs w:val="28"/>
        </w:rPr>
        <w:t>参著</w:t>
      </w:r>
      <w:proofErr w:type="gramEnd"/>
      <w:r>
        <w:rPr>
          <w:rFonts w:ascii="仿宋_GB2312" w:eastAsia="仿宋_GB2312" w:hAnsi="仿宋_GB2312" w:cs="仿宋_GB2312" w:hint="eastAsia"/>
          <w:sz w:val="28"/>
          <w:szCs w:val="28"/>
        </w:rPr>
        <w:t>10多本。主持完成国家自然科学基金项目、上海市决策咨询课题、上海市哲学社会科学规划课题等30余项。主持</w:t>
      </w:r>
      <w:r>
        <w:rPr>
          <w:rFonts w:ascii="仿宋_GB2312" w:eastAsia="仿宋_GB2312" w:hAnsi="仿宋_GB2312" w:cs="仿宋_GB2312" w:hint="eastAsia"/>
          <w:sz w:val="28"/>
          <w:szCs w:val="28"/>
        </w:rPr>
        <w:lastRenderedPageBreak/>
        <w:t>完成《战略管理》市级在线课程建设，参与建设的《战略管理》课程获得首届教育部</w:t>
      </w:r>
      <w:proofErr w:type="gramStart"/>
      <w:r>
        <w:rPr>
          <w:rFonts w:ascii="仿宋_GB2312" w:eastAsia="仿宋_GB2312" w:hAnsi="仿宋_GB2312" w:cs="仿宋_GB2312" w:hint="eastAsia"/>
          <w:sz w:val="28"/>
          <w:szCs w:val="28"/>
        </w:rPr>
        <w:t>课程思政示范</w:t>
      </w:r>
      <w:proofErr w:type="gramEnd"/>
      <w:r>
        <w:rPr>
          <w:rFonts w:ascii="仿宋_GB2312" w:eastAsia="仿宋_GB2312" w:hAnsi="仿宋_GB2312" w:cs="仿宋_GB2312" w:hint="eastAsia"/>
          <w:sz w:val="28"/>
          <w:szCs w:val="28"/>
        </w:rPr>
        <w:t>课程、教学名师和团队称号。</w:t>
      </w:r>
    </w:p>
    <w:p w14:paraId="7DD5EC03" w14:textId="77777777" w:rsidR="00CF415F" w:rsidRDefault="00000000">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r>
        <w:rPr>
          <w:rStyle w:val="a9"/>
          <w:rFonts w:ascii="仿宋_GB2312" w:eastAsia="仿宋_GB2312" w:hAnsi="仿宋_GB2312" w:cs="仿宋_GB2312" w:hint="eastAsia"/>
          <w:sz w:val="28"/>
          <w:szCs w:val="28"/>
        </w:rPr>
        <w:t>五、参加人员</w:t>
      </w:r>
    </w:p>
    <w:p w14:paraId="12CC3AFC" w14:textId="77777777" w:rsidR="00CF415F" w:rsidRDefault="00000000">
      <w:pPr>
        <w:pStyle w:val="a7"/>
        <w:adjustRightInd w:val="0"/>
        <w:snapToGrid w:val="0"/>
        <w:spacing w:before="0" w:beforeAutospacing="0" w:after="0" w:afterAutospacing="0" w:line="500" w:lineRule="exact"/>
        <w:ind w:firstLineChars="200" w:firstLine="560"/>
        <w:rPr>
          <w:rStyle w:val="a9"/>
          <w:rFonts w:ascii="仿宋_GB2312" w:eastAsia="仿宋_GB2312" w:hAnsi="仿宋_GB2312" w:cs="仿宋_GB2312"/>
          <w:sz w:val="28"/>
          <w:szCs w:val="28"/>
        </w:rPr>
      </w:pPr>
      <w:r>
        <w:rPr>
          <w:rFonts w:ascii="仿宋_GB2312" w:eastAsia="仿宋_GB2312" w:hAnsi="仿宋_GB2312" w:cs="仿宋_GB2312" w:hint="eastAsia"/>
          <w:sz w:val="28"/>
          <w:szCs w:val="28"/>
        </w:rPr>
        <w:t>请各院、部、处院长、教学院长、主任、校级各类课程建设项目的负责人以及下午没有教学安排的专任教师参加；欢迎各单位其他领导及教师积极踊跃参加报名。</w:t>
      </w:r>
    </w:p>
    <w:p w14:paraId="3FFF8DD1" w14:textId="77777777" w:rsidR="00CF415F" w:rsidRDefault="00000000">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r>
        <w:rPr>
          <w:rStyle w:val="a9"/>
          <w:rFonts w:ascii="仿宋_GB2312" w:eastAsia="仿宋_GB2312" w:hAnsi="仿宋_GB2312" w:cs="仿宋_GB2312" w:hint="eastAsia"/>
          <w:sz w:val="28"/>
          <w:szCs w:val="28"/>
        </w:rPr>
        <w:t>六、注意事项</w:t>
      </w:r>
    </w:p>
    <w:p w14:paraId="49F07493" w14:textId="77777777" w:rsidR="00CF415F" w:rsidRDefault="00000000">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为方便后续安排，请各单位填写参会人员名单（附件1），10月10日（周一）17:00前将名单提交至邮箱2221037@xdsisu.edu.cn。</w:t>
      </w:r>
    </w:p>
    <w:p w14:paraId="28B50997" w14:textId="77777777" w:rsidR="00CF415F" w:rsidRDefault="00000000">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请各学院积极组织教师</w:t>
      </w:r>
      <w:proofErr w:type="gramStart"/>
      <w:r>
        <w:rPr>
          <w:rFonts w:ascii="仿宋_GB2312" w:eastAsia="仿宋_GB2312" w:hAnsi="仿宋_GB2312" w:cs="仿宋_GB2312" w:hint="eastAsia"/>
          <w:sz w:val="28"/>
          <w:szCs w:val="28"/>
        </w:rPr>
        <w:t>按时扫码或</w:t>
      </w:r>
      <w:proofErr w:type="gramEnd"/>
      <w:r>
        <w:rPr>
          <w:rFonts w:ascii="仿宋_GB2312" w:eastAsia="仿宋_GB2312" w:hAnsi="仿宋_GB2312" w:cs="仿宋_GB2312" w:hint="eastAsia"/>
          <w:sz w:val="28"/>
          <w:szCs w:val="28"/>
        </w:rPr>
        <w:t>输入会议号参加讲座。未尽事宜请与教务处奚琛芸老师联系，电话：51278531。</w:t>
      </w:r>
    </w:p>
    <w:p w14:paraId="443DA5B2" w14:textId="77777777" w:rsidR="00CF415F" w:rsidRDefault="00CF415F">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p>
    <w:p w14:paraId="0C0A6E37" w14:textId="77777777" w:rsidR="00CF415F" w:rsidRDefault="00000000">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附件：1.“课程思政”线上讲座参会名单</w:t>
      </w:r>
    </w:p>
    <w:p w14:paraId="0732F193" w14:textId="31F417FB" w:rsidR="00CF415F" w:rsidRDefault="00000000">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w:t>
      </w:r>
      <w:r w:rsidR="00B5575E">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讲座海报</w:t>
      </w:r>
    </w:p>
    <w:p w14:paraId="486A53B7" w14:textId="77777777" w:rsidR="00CF415F" w:rsidRDefault="00CF415F">
      <w:pPr>
        <w:pStyle w:val="a7"/>
        <w:adjustRightInd w:val="0"/>
        <w:snapToGrid w:val="0"/>
        <w:spacing w:before="0" w:beforeAutospacing="0" w:after="0" w:afterAutospacing="0" w:line="500" w:lineRule="exact"/>
        <w:ind w:firstLineChars="200" w:firstLine="560"/>
        <w:rPr>
          <w:rFonts w:ascii="仿宋_GB2312" w:eastAsia="仿宋_GB2312" w:hAnsi="仿宋_GB2312" w:cs="仿宋_GB2312"/>
          <w:sz w:val="28"/>
          <w:szCs w:val="28"/>
        </w:rPr>
      </w:pPr>
    </w:p>
    <w:p w14:paraId="321A7FFA" w14:textId="77777777" w:rsidR="00CF415F" w:rsidRDefault="00000000">
      <w:pPr>
        <w:pStyle w:val="a7"/>
        <w:wordWrap w:val="0"/>
        <w:adjustRightInd w:val="0"/>
        <w:snapToGrid w:val="0"/>
        <w:spacing w:before="0" w:beforeAutospacing="0" w:after="0" w:afterAutospacing="0" w:line="500" w:lineRule="exact"/>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上外贤达教务处 </w:t>
      </w:r>
    </w:p>
    <w:p w14:paraId="3DAC7442" w14:textId="77777777" w:rsidR="00CF415F" w:rsidRDefault="00000000">
      <w:pPr>
        <w:pStyle w:val="a7"/>
        <w:adjustRightInd w:val="0"/>
        <w:snapToGrid w:val="0"/>
        <w:spacing w:before="0" w:beforeAutospacing="0" w:after="0" w:afterAutospacing="0" w:line="500" w:lineRule="exact"/>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2022年10月9日</w:t>
      </w:r>
    </w:p>
    <w:p w14:paraId="1BF4EB09" w14:textId="77777777" w:rsidR="00CF415F" w:rsidRDefault="00000000">
      <w:pPr>
        <w:widowControl/>
        <w:jc w:val="left"/>
        <w:rPr>
          <w:rFonts w:ascii="宋体" w:eastAsia="宋体" w:hAnsi="宋体" w:cs="宋体"/>
          <w:kern w:val="0"/>
          <w:szCs w:val="21"/>
        </w:rPr>
      </w:pPr>
      <w:r>
        <w:rPr>
          <w:szCs w:val="21"/>
        </w:rPr>
        <w:br w:type="page"/>
      </w:r>
    </w:p>
    <w:p w14:paraId="1DE970B1" w14:textId="77777777" w:rsidR="00CF415F" w:rsidRDefault="00000000">
      <w:pPr>
        <w:pStyle w:val="a7"/>
        <w:adjustRightInd w:val="0"/>
        <w:snapToGrid w:val="0"/>
        <w:spacing w:before="0" w:beforeAutospacing="0" w:after="0" w:afterAutospacing="0"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附件1.</w:t>
      </w:r>
    </w:p>
    <w:p w14:paraId="1F950786" w14:textId="77777777" w:rsidR="00CF415F" w:rsidRDefault="00000000">
      <w:pPr>
        <w:pStyle w:val="a7"/>
        <w:spacing w:before="0" w:beforeAutospacing="0" w:after="0" w:afterAutospacing="0" w:line="315" w:lineRule="atLeas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上海外国语大学贤达</w:t>
      </w:r>
      <w:proofErr w:type="gramStart"/>
      <w:r>
        <w:rPr>
          <w:rFonts w:ascii="方正小标宋简体" w:eastAsia="方正小标宋简体" w:hAnsi="方正小标宋简体" w:cs="方正小标宋简体" w:hint="eastAsia"/>
          <w:sz w:val="32"/>
          <w:szCs w:val="32"/>
        </w:rPr>
        <w:t>经济人</w:t>
      </w:r>
      <w:proofErr w:type="gramEnd"/>
      <w:r>
        <w:rPr>
          <w:rFonts w:ascii="方正小标宋简体" w:eastAsia="方正小标宋简体" w:hAnsi="方正小标宋简体" w:cs="方正小标宋简体" w:hint="eastAsia"/>
          <w:sz w:val="32"/>
          <w:szCs w:val="32"/>
        </w:rPr>
        <w:t>文学院</w:t>
      </w:r>
      <w:r>
        <w:rPr>
          <w:rFonts w:ascii="方正小标宋简体" w:eastAsia="方正小标宋简体" w:hAnsi="方正小标宋简体" w:cs="方正小标宋简体" w:hint="eastAsia"/>
          <w:sz w:val="32"/>
          <w:szCs w:val="32"/>
        </w:rPr>
        <w:cr/>
        <w:t>“课程思政”线上讲座参会名单</w:t>
      </w:r>
    </w:p>
    <w:p w14:paraId="334E75A0" w14:textId="77777777" w:rsidR="00CF415F" w:rsidRDefault="00000000">
      <w:pPr>
        <w:pStyle w:val="a7"/>
        <w:snapToGrid w:val="0"/>
        <w:spacing w:before="0" w:beforeAutospacing="0" w:after="0" w:afterAutospacing="0" w:line="460" w:lineRule="exact"/>
        <w:rPr>
          <w:sz w:val="28"/>
          <w:szCs w:val="28"/>
        </w:rPr>
      </w:pPr>
      <w:r>
        <w:rPr>
          <w:rFonts w:hint="eastAsia"/>
          <w:sz w:val="28"/>
          <w:szCs w:val="28"/>
        </w:rPr>
        <w:t>报送单位：</w:t>
      </w:r>
    </w:p>
    <w:tbl>
      <w:tblPr>
        <w:tblStyle w:val="a8"/>
        <w:tblW w:w="0" w:type="auto"/>
        <w:jc w:val="center"/>
        <w:tblLook w:val="04A0" w:firstRow="1" w:lastRow="0" w:firstColumn="1" w:lastColumn="0" w:noHBand="0" w:noVBand="1"/>
      </w:tblPr>
      <w:tblGrid>
        <w:gridCol w:w="1549"/>
        <w:gridCol w:w="3941"/>
        <w:gridCol w:w="2746"/>
      </w:tblGrid>
      <w:tr w:rsidR="00CF415F" w14:paraId="28BE4818" w14:textId="77777777">
        <w:trPr>
          <w:trHeight w:val="539"/>
          <w:jc w:val="center"/>
        </w:trPr>
        <w:tc>
          <w:tcPr>
            <w:tcW w:w="1549" w:type="dxa"/>
          </w:tcPr>
          <w:p w14:paraId="64033BB6"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序号</w:t>
            </w:r>
          </w:p>
        </w:tc>
        <w:tc>
          <w:tcPr>
            <w:tcW w:w="3941" w:type="dxa"/>
          </w:tcPr>
          <w:p w14:paraId="6B16A4FC"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姓名</w:t>
            </w:r>
          </w:p>
        </w:tc>
        <w:tc>
          <w:tcPr>
            <w:tcW w:w="2746" w:type="dxa"/>
          </w:tcPr>
          <w:p w14:paraId="5EC438A7"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职务</w:t>
            </w:r>
          </w:p>
        </w:tc>
      </w:tr>
      <w:tr w:rsidR="00CF415F" w14:paraId="504BBB95" w14:textId="77777777">
        <w:trPr>
          <w:trHeight w:val="689"/>
          <w:jc w:val="center"/>
        </w:trPr>
        <w:tc>
          <w:tcPr>
            <w:tcW w:w="1549" w:type="dxa"/>
          </w:tcPr>
          <w:p w14:paraId="26E08A00"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1</w:t>
            </w:r>
          </w:p>
        </w:tc>
        <w:tc>
          <w:tcPr>
            <w:tcW w:w="3941" w:type="dxa"/>
          </w:tcPr>
          <w:p w14:paraId="0F1AEE35" w14:textId="77777777" w:rsidR="00CF415F" w:rsidRDefault="00CF415F">
            <w:pPr>
              <w:pStyle w:val="a7"/>
              <w:snapToGrid w:val="0"/>
              <w:spacing w:before="0" w:beforeAutospacing="0" w:after="0" w:afterAutospacing="0" w:line="460" w:lineRule="exact"/>
              <w:jc w:val="both"/>
              <w:rPr>
                <w:sz w:val="21"/>
                <w:szCs w:val="21"/>
              </w:rPr>
            </w:pPr>
          </w:p>
        </w:tc>
        <w:tc>
          <w:tcPr>
            <w:tcW w:w="2746" w:type="dxa"/>
          </w:tcPr>
          <w:p w14:paraId="17311051" w14:textId="77777777" w:rsidR="00CF415F" w:rsidRDefault="00CF415F">
            <w:pPr>
              <w:pStyle w:val="a7"/>
              <w:snapToGrid w:val="0"/>
              <w:spacing w:before="0" w:beforeAutospacing="0" w:after="0" w:afterAutospacing="0" w:line="460" w:lineRule="exact"/>
              <w:jc w:val="both"/>
              <w:rPr>
                <w:sz w:val="21"/>
                <w:szCs w:val="21"/>
              </w:rPr>
            </w:pPr>
          </w:p>
        </w:tc>
      </w:tr>
      <w:tr w:rsidR="00CF415F" w14:paraId="3C06B422" w14:textId="77777777">
        <w:trPr>
          <w:trHeight w:val="711"/>
          <w:jc w:val="center"/>
        </w:trPr>
        <w:tc>
          <w:tcPr>
            <w:tcW w:w="1549" w:type="dxa"/>
          </w:tcPr>
          <w:p w14:paraId="046819E6"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2</w:t>
            </w:r>
          </w:p>
        </w:tc>
        <w:tc>
          <w:tcPr>
            <w:tcW w:w="3941" w:type="dxa"/>
          </w:tcPr>
          <w:p w14:paraId="28B64D12" w14:textId="77777777" w:rsidR="00CF415F" w:rsidRDefault="00CF415F">
            <w:pPr>
              <w:pStyle w:val="a7"/>
              <w:snapToGrid w:val="0"/>
              <w:spacing w:before="0" w:beforeAutospacing="0" w:after="0" w:afterAutospacing="0" w:line="460" w:lineRule="exact"/>
              <w:jc w:val="both"/>
              <w:rPr>
                <w:sz w:val="21"/>
                <w:szCs w:val="21"/>
              </w:rPr>
            </w:pPr>
          </w:p>
        </w:tc>
        <w:tc>
          <w:tcPr>
            <w:tcW w:w="2746" w:type="dxa"/>
          </w:tcPr>
          <w:p w14:paraId="74B76E13" w14:textId="77777777" w:rsidR="00CF415F" w:rsidRDefault="00CF415F">
            <w:pPr>
              <w:pStyle w:val="a7"/>
              <w:snapToGrid w:val="0"/>
              <w:spacing w:before="0" w:beforeAutospacing="0" w:after="0" w:afterAutospacing="0" w:line="460" w:lineRule="exact"/>
              <w:jc w:val="both"/>
              <w:rPr>
                <w:sz w:val="21"/>
                <w:szCs w:val="21"/>
              </w:rPr>
            </w:pPr>
          </w:p>
        </w:tc>
      </w:tr>
      <w:tr w:rsidR="00CF415F" w14:paraId="0934B42F" w14:textId="77777777">
        <w:trPr>
          <w:trHeight w:val="696"/>
          <w:jc w:val="center"/>
        </w:trPr>
        <w:tc>
          <w:tcPr>
            <w:tcW w:w="1549" w:type="dxa"/>
          </w:tcPr>
          <w:p w14:paraId="68393F1C"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3</w:t>
            </w:r>
          </w:p>
        </w:tc>
        <w:tc>
          <w:tcPr>
            <w:tcW w:w="3941" w:type="dxa"/>
          </w:tcPr>
          <w:p w14:paraId="77370F4D" w14:textId="77777777" w:rsidR="00CF415F" w:rsidRDefault="00CF415F">
            <w:pPr>
              <w:pStyle w:val="a7"/>
              <w:snapToGrid w:val="0"/>
              <w:spacing w:before="0" w:beforeAutospacing="0" w:after="0" w:afterAutospacing="0" w:line="460" w:lineRule="exact"/>
              <w:jc w:val="both"/>
              <w:rPr>
                <w:sz w:val="21"/>
                <w:szCs w:val="21"/>
              </w:rPr>
            </w:pPr>
          </w:p>
        </w:tc>
        <w:tc>
          <w:tcPr>
            <w:tcW w:w="2746" w:type="dxa"/>
          </w:tcPr>
          <w:p w14:paraId="16530006" w14:textId="77777777" w:rsidR="00CF415F" w:rsidRDefault="00CF415F">
            <w:pPr>
              <w:pStyle w:val="a7"/>
              <w:snapToGrid w:val="0"/>
              <w:spacing w:before="0" w:beforeAutospacing="0" w:after="0" w:afterAutospacing="0" w:line="460" w:lineRule="exact"/>
              <w:jc w:val="both"/>
              <w:rPr>
                <w:sz w:val="21"/>
                <w:szCs w:val="21"/>
              </w:rPr>
            </w:pPr>
          </w:p>
        </w:tc>
      </w:tr>
      <w:tr w:rsidR="00CF415F" w14:paraId="4182297B" w14:textId="77777777">
        <w:trPr>
          <w:trHeight w:val="699"/>
          <w:jc w:val="center"/>
        </w:trPr>
        <w:tc>
          <w:tcPr>
            <w:tcW w:w="1549" w:type="dxa"/>
          </w:tcPr>
          <w:p w14:paraId="45F125EC"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4</w:t>
            </w:r>
          </w:p>
        </w:tc>
        <w:tc>
          <w:tcPr>
            <w:tcW w:w="3941" w:type="dxa"/>
          </w:tcPr>
          <w:p w14:paraId="4F48A713" w14:textId="77777777" w:rsidR="00CF415F" w:rsidRDefault="00CF415F">
            <w:pPr>
              <w:pStyle w:val="a7"/>
              <w:snapToGrid w:val="0"/>
              <w:spacing w:before="0" w:beforeAutospacing="0" w:after="0" w:afterAutospacing="0" w:line="460" w:lineRule="exact"/>
              <w:jc w:val="both"/>
              <w:rPr>
                <w:sz w:val="21"/>
                <w:szCs w:val="21"/>
              </w:rPr>
            </w:pPr>
          </w:p>
        </w:tc>
        <w:tc>
          <w:tcPr>
            <w:tcW w:w="2746" w:type="dxa"/>
          </w:tcPr>
          <w:p w14:paraId="313E63A9" w14:textId="77777777" w:rsidR="00CF415F" w:rsidRDefault="00CF415F">
            <w:pPr>
              <w:pStyle w:val="a7"/>
              <w:snapToGrid w:val="0"/>
              <w:spacing w:before="0" w:beforeAutospacing="0" w:after="0" w:afterAutospacing="0" w:line="460" w:lineRule="exact"/>
              <w:jc w:val="both"/>
              <w:rPr>
                <w:sz w:val="21"/>
                <w:szCs w:val="21"/>
              </w:rPr>
            </w:pPr>
          </w:p>
        </w:tc>
      </w:tr>
      <w:tr w:rsidR="00CF415F" w14:paraId="0DA2EB84" w14:textId="77777777">
        <w:trPr>
          <w:trHeight w:val="694"/>
          <w:jc w:val="center"/>
        </w:trPr>
        <w:tc>
          <w:tcPr>
            <w:tcW w:w="1549" w:type="dxa"/>
          </w:tcPr>
          <w:p w14:paraId="397E1A6B"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5</w:t>
            </w:r>
          </w:p>
        </w:tc>
        <w:tc>
          <w:tcPr>
            <w:tcW w:w="3941" w:type="dxa"/>
          </w:tcPr>
          <w:p w14:paraId="35C84055" w14:textId="77777777" w:rsidR="00CF415F" w:rsidRDefault="00CF415F">
            <w:pPr>
              <w:pStyle w:val="a7"/>
              <w:snapToGrid w:val="0"/>
              <w:spacing w:before="0" w:beforeAutospacing="0" w:after="0" w:afterAutospacing="0" w:line="460" w:lineRule="exact"/>
              <w:jc w:val="both"/>
              <w:rPr>
                <w:sz w:val="21"/>
                <w:szCs w:val="21"/>
              </w:rPr>
            </w:pPr>
          </w:p>
        </w:tc>
        <w:tc>
          <w:tcPr>
            <w:tcW w:w="2746" w:type="dxa"/>
          </w:tcPr>
          <w:p w14:paraId="5E58BEF7" w14:textId="77777777" w:rsidR="00CF415F" w:rsidRDefault="00CF415F">
            <w:pPr>
              <w:pStyle w:val="a7"/>
              <w:snapToGrid w:val="0"/>
              <w:spacing w:before="0" w:beforeAutospacing="0" w:after="0" w:afterAutospacing="0" w:line="460" w:lineRule="exact"/>
              <w:jc w:val="both"/>
              <w:rPr>
                <w:sz w:val="21"/>
                <w:szCs w:val="21"/>
              </w:rPr>
            </w:pPr>
          </w:p>
        </w:tc>
      </w:tr>
      <w:tr w:rsidR="00CF415F" w14:paraId="75B90401" w14:textId="77777777">
        <w:trPr>
          <w:trHeight w:val="700"/>
          <w:jc w:val="center"/>
        </w:trPr>
        <w:tc>
          <w:tcPr>
            <w:tcW w:w="1549" w:type="dxa"/>
          </w:tcPr>
          <w:p w14:paraId="3E31DC01"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6</w:t>
            </w:r>
          </w:p>
        </w:tc>
        <w:tc>
          <w:tcPr>
            <w:tcW w:w="3941" w:type="dxa"/>
          </w:tcPr>
          <w:p w14:paraId="19D1DCEB" w14:textId="77777777" w:rsidR="00CF415F" w:rsidRDefault="00CF415F">
            <w:pPr>
              <w:pStyle w:val="a7"/>
              <w:snapToGrid w:val="0"/>
              <w:spacing w:before="0" w:beforeAutospacing="0" w:after="0" w:afterAutospacing="0" w:line="460" w:lineRule="exact"/>
              <w:jc w:val="both"/>
              <w:rPr>
                <w:sz w:val="21"/>
                <w:szCs w:val="21"/>
              </w:rPr>
            </w:pPr>
          </w:p>
        </w:tc>
        <w:tc>
          <w:tcPr>
            <w:tcW w:w="2746" w:type="dxa"/>
          </w:tcPr>
          <w:p w14:paraId="2314F2F2" w14:textId="77777777" w:rsidR="00CF415F" w:rsidRDefault="00CF415F">
            <w:pPr>
              <w:pStyle w:val="a7"/>
              <w:snapToGrid w:val="0"/>
              <w:spacing w:before="0" w:beforeAutospacing="0" w:after="0" w:afterAutospacing="0" w:line="460" w:lineRule="exact"/>
              <w:jc w:val="both"/>
              <w:rPr>
                <w:sz w:val="21"/>
                <w:szCs w:val="21"/>
              </w:rPr>
            </w:pPr>
          </w:p>
        </w:tc>
      </w:tr>
      <w:tr w:rsidR="00CF415F" w14:paraId="53B839D0" w14:textId="77777777">
        <w:trPr>
          <w:trHeight w:val="696"/>
          <w:jc w:val="center"/>
        </w:trPr>
        <w:tc>
          <w:tcPr>
            <w:tcW w:w="1549" w:type="dxa"/>
          </w:tcPr>
          <w:p w14:paraId="55DB8F40"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7</w:t>
            </w:r>
          </w:p>
        </w:tc>
        <w:tc>
          <w:tcPr>
            <w:tcW w:w="3941" w:type="dxa"/>
          </w:tcPr>
          <w:p w14:paraId="631371E0" w14:textId="77777777" w:rsidR="00CF415F" w:rsidRDefault="00CF415F">
            <w:pPr>
              <w:pStyle w:val="a7"/>
              <w:snapToGrid w:val="0"/>
              <w:spacing w:before="0" w:beforeAutospacing="0" w:after="0" w:afterAutospacing="0" w:line="460" w:lineRule="exact"/>
              <w:jc w:val="both"/>
              <w:rPr>
                <w:sz w:val="21"/>
                <w:szCs w:val="21"/>
              </w:rPr>
            </w:pPr>
          </w:p>
        </w:tc>
        <w:tc>
          <w:tcPr>
            <w:tcW w:w="2746" w:type="dxa"/>
          </w:tcPr>
          <w:p w14:paraId="7C04803A" w14:textId="77777777" w:rsidR="00CF415F" w:rsidRDefault="00CF415F">
            <w:pPr>
              <w:pStyle w:val="a7"/>
              <w:snapToGrid w:val="0"/>
              <w:spacing w:before="0" w:beforeAutospacing="0" w:after="0" w:afterAutospacing="0" w:line="460" w:lineRule="exact"/>
              <w:jc w:val="both"/>
              <w:rPr>
                <w:sz w:val="21"/>
                <w:szCs w:val="21"/>
              </w:rPr>
            </w:pPr>
          </w:p>
        </w:tc>
      </w:tr>
      <w:tr w:rsidR="00CF415F" w14:paraId="6833EB1D" w14:textId="77777777">
        <w:trPr>
          <w:trHeight w:val="696"/>
          <w:jc w:val="center"/>
        </w:trPr>
        <w:tc>
          <w:tcPr>
            <w:tcW w:w="1549" w:type="dxa"/>
          </w:tcPr>
          <w:p w14:paraId="5D8ECD6F"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8</w:t>
            </w:r>
          </w:p>
        </w:tc>
        <w:tc>
          <w:tcPr>
            <w:tcW w:w="3941" w:type="dxa"/>
          </w:tcPr>
          <w:p w14:paraId="4A6BF23E" w14:textId="77777777" w:rsidR="00CF415F" w:rsidRDefault="00CF415F">
            <w:pPr>
              <w:pStyle w:val="a7"/>
              <w:snapToGrid w:val="0"/>
              <w:spacing w:before="0" w:beforeAutospacing="0" w:after="0" w:afterAutospacing="0" w:line="460" w:lineRule="exact"/>
              <w:jc w:val="both"/>
              <w:rPr>
                <w:sz w:val="21"/>
                <w:szCs w:val="21"/>
              </w:rPr>
            </w:pPr>
          </w:p>
        </w:tc>
        <w:tc>
          <w:tcPr>
            <w:tcW w:w="2746" w:type="dxa"/>
          </w:tcPr>
          <w:p w14:paraId="2A3902FA" w14:textId="77777777" w:rsidR="00CF415F" w:rsidRDefault="00CF415F">
            <w:pPr>
              <w:pStyle w:val="a7"/>
              <w:snapToGrid w:val="0"/>
              <w:spacing w:before="0" w:beforeAutospacing="0" w:after="0" w:afterAutospacing="0" w:line="460" w:lineRule="exact"/>
              <w:jc w:val="both"/>
              <w:rPr>
                <w:sz w:val="21"/>
                <w:szCs w:val="21"/>
              </w:rPr>
            </w:pPr>
          </w:p>
        </w:tc>
      </w:tr>
      <w:tr w:rsidR="00CF415F" w14:paraId="3E38D366" w14:textId="77777777">
        <w:trPr>
          <w:trHeight w:val="696"/>
          <w:jc w:val="center"/>
        </w:trPr>
        <w:tc>
          <w:tcPr>
            <w:tcW w:w="1549" w:type="dxa"/>
          </w:tcPr>
          <w:p w14:paraId="2ACF9D84"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9</w:t>
            </w:r>
          </w:p>
        </w:tc>
        <w:tc>
          <w:tcPr>
            <w:tcW w:w="3941" w:type="dxa"/>
          </w:tcPr>
          <w:p w14:paraId="79DA8C98" w14:textId="77777777" w:rsidR="00CF415F" w:rsidRDefault="00CF415F">
            <w:pPr>
              <w:pStyle w:val="a7"/>
              <w:snapToGrid w:val="0"/>
              <w:spacing w:before="0" w:beforeAutospacing="0" w:after="0" w:afterAutospacing="0" w:line="460" w:lineRule="exact"/>
              <w:jc w:val="both"/>
              <w:rPr>
                <w:sz w:val="21"/>
                <w:szCs w:val="21"/>
              </w:rPr>
            </w:pPr>
          </w:p>
        </w:tc>
        <w:tc>
          <w:tcPr>
            <w:tcW w:w="2746" w:type="dxa"/>
          </w:tcPr>
          <w:p w14:paraId="50509389" w14:textId="77777777" w:rsidR="00CF415F" w:rsidRDefault="00CF415F">
            <w:pPr>
              <w:pStyle w:val="a7"/>
              <w:snapToGrid w:val="0"/>
              <w:spacing w:before="0" w:beforeAutospacing="0" w:after="0" w:afterAutospacing="0" w:line="460" w:lineRule="exact"/>
              <w:jc w:val="both"/>
              <w:rPr>
                <w:sz w:val="21"/>
                <w:szCs w:val="21"/>
              </w:rPr>
            </w:pPr>
          </w:p>
        </w:tc>
      </w:tr>
      <w:tr w:rsidR="00CF415F" w14:paraId="015FFF32" w14:textId="77777777">
        <w:trPr>
          <w:trHeight w:val="696"/>
          <w:jc w:val="center"/>
        </w:trPr>
        <w:tc>
          <w:tcPr>
            <w:tcW w:w="1549" w:type="dxa"/>
          </w:tcPr>
          <w:p w14:paraId="2512C7B9"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10</w:t>
            </w:r>
          </w:p>
        </w:tc>
        <w:tc>
          <w:tcPr>
            <w:tcW w:w="3941" w:type="dxa"/>
          </w:tcPr>
          <w:p w14:paraId="5C84CB9D" w14:textId="77777777" w:rsidR="00CF415F" w:rsidRDefault="00CF415F">
            <w:pPr>
              <w:pStyle w:val="a7"/>
              <w:snapToGrid w:val="0"/>
              <w:spacing w:before="0" w:beforeAutospacing="0" w:after="0" w:afterAutospacing="0" w:line="460" w:lineRule="exact"/>
              <w:jc w:val="both"/>
              <w:rPr>
                <w:sz w:val="21"/>
                <w:szCs w:val="21"/>
              </w:rPr>
            </w:pPr>
          </w:p>
        </w:tc>
        <w:tc>
          <w:tcPr>
            <w:tcW w:w="2746" w:type="dxa"/>
          </w:tcPr>
          <w:p w14:paraId="6D8423D8" w14:textId="77777777" w:rsidR="00CF415F" w:rsidRDefault="00CF415F">
            <w:pPr>
              <w:pStyle w:val="a7"/>
              <w:snapToGrid w:val="0"/>
              <w:spacing w:before="0" w:beforeAutospacing="0" w:after="0" w:afterAutospacing="0" w:line="460" w:lineRule="exact"/>
              <w:jc w:val="both"/>
              <w:rPr>
                <w:sz w:val="21"/>
                <w:szCs w:val="21"/>
              </w:rPr>
            </w:pPr>
          </w:p>
        </w:tc>
      </w:tr>
      <w:tr w:rsidR="00CF415F" w14:paraId="5485EDD6" w14:textId="77777777">
        <w:trPr>
          <w:trHeight w:val="696"/>
          <w:jc w:val="center"/>
        </w:trPr>
        <w:tc>
          <w:tcPr>
            <w:tcW w:w="1549" w:type="dxa"/>
          </w:tcPr>
          <w:p w14:paraId="5ACDE007"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11</w:t>
            </w:r>
          </w:p>
        </w:tc>
        <w:tc>
          <w:tcPr>
            <w:tcW w:w="3941" w:type="dxa"/>
          </w:tcPr>
          <w:p w14:paraId="27185598" w14:textId="77777777" w:rsidR="00CF415F" w:rsidRDefault="00CF415F">
            <w:pPr>
              <w:pStyle w:val="a7"/>
              <w:snapToGrid w:val="0"/>
              <w:spacing w:before="0" w:beforeAutospacing="0" w:after="0" w:afterAutospacing="0" w:line="460" w:lineRule="exact"/>
              <w:jc w:val="both"/>
              <w:rPr>
                <w:sz w:val="21"/>
                <w:szCs w:val="21"/>
              </w:rPr>
            </w:pPr>
          </w:p>
        </w:tc>
        <w:tc>
          <w:tcPr>
            <w:tcW w:w="2746" w:type="dxa"/>
          </w:tcPr>
          <w:p w14:paraId="6B98807B" w14:textId="77777777" w:rsidR="00CF415F" w:rsidRDefault="00CF415F">
            <w:pPr>
              <w:pStyle w:val="a7"/>
              <w:snapToGrid w:val="0"/>
              <w:spacing w:before="0" w:beforeAutospacing="0" w:after="0" w:afterAutospacing="0" w:line="460" w:lineRule="exact"/>
              <w:jc w:val="both"/>
              <w:rPr>
                <w:sz w:val="21"/>
                <w:szCs w:val="21"/>
              </w:rPr>
            </w:pPr>
          </w:p>
        </w:tc>
      </w:tr>
      <w:tr w:rsidR="00CF415F" w14:paraId="412A340F" w14:textId="77777777">
        <w:trPr>
          <w:trHeight w:val="696"/>
          <w:jc w:val="center"/>
        </w:trPr>
        <w:tc>
          <w:tcPr>
            <w:tcW w:w="1549" w:type="dxa"/>
          </w:tcPr>
          <w:p w14:paraId="31020E06"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12</w:t>
            </w:r>
          </w:p>
        </w:tc>
        <w:tc>
          <w:tcPr>
            <w:tcW w:w="3941" w:type="dxa"/>
          </w:tcPr>
          <w:p w14:paraId="36E0C982" w14:textId="77777777" w:rsidR="00CF415F" w:rsidRDefault="00CF415F">
            <w:pPr>
              <w:pStyle w:val="a7"/>
              <w:snapToGrid w:val="0"/>
              <w:spacing w:before="0" w:beforeAutospacing="0" w:after="0" w:afterAutospacing="0" w:line="460" w:lineRule="exact"/>
              <w:jc w:val="both"/>
              <w:rPr>
                <w:sz w:val="21"/>
                <w:szCs w:val="21"/>
              </w:rPr>
            </w:pPr>
          </w:p>
        </w:tc>
        <w:tc>
          <w:tcPr>
            <w:tcW w:w="2746" w:type="dxa"/>
          </w:tcPr>
          <w:p w14:paraId="689F4515" w14:textId="77777777" w:rsidR="00CF415F" w:rsidRDefault="00CF415F">
            <w:pPr>
              <w:pStyle w:val="a7"/>
              <w:snapToGrid w:val="0"/>
              <w:spacing w:before="0" w:beforeAutospacing="0" w:after="0" w:afterAutospacing="0" w:line="460" w:lineRule="exact"/>
              <w:jc w:val="both"/>
              <w:rPr>
                <w:sz w:val="21"/>
                <w:szCs w:val="21"/>
              </w:rPr>
            </w:pPr>
          </w:p>
        </w:tc>
      </w:tr>
      <w:tr w:rsidR="00CF415F" w14:paraId="17BBA4F1" w14:textId="77777777">
        <w:trPr>
          <w:trHeight w:val="696"/>
          <w:jc w:val="center"/>
        </w:trPr>
        <w:tc>
          <w:tcPr>
            <w:tcW w:w="1549" w:type="dxa"/>
          </w:tcPr>
          <w:p w14:paraId="0B1BFFD7"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13</w:t>
            </w:r>
          </w:p>
        </w:tc>
        <w:tc>
          <w:tcPr>
            <w:tcW w:w="3941" w:type="dxa"/>
          </w:tcPr>
          <w:p w14:paraId="4C328D28" w14:textId="77777777" w:rsidR="00CF415F" w:rsidRDefault="00CF415F">
            <w:pPr>
              <w:pStyle w:val="a7"/>
              <w:snapToGrid w:val="0"/>
              <w:spacing w:before="0" w:beforeAutospacing="0" w:after="0" w:afterAutospacing="0" w:line="460" w:lineRule="exact"/>
              <w:jc w:val="both"/>
              <w:rPr>
                <w:sz w:val="21"/>
                <w:szCs w:val="21"/>
              </w:rPr>
            </w:pPr>
          </w:p>
        </w:tc>
        <w:tc>
          <w:tcPr>
            <w:tcW w:w="2746" w:type="dxa"/>
          </w:tcPr>
          <w:p w14:paraId="4A5E1E42" w14:textId="77777777" w:rsidR="00CF415F" w:rsidRDefault="00CF415F">
            <w:pPr>
              <w:pStyle w:val="a7"/>
              <w:snapToGrid w:val="0"/>
              <w:spacing w:before="0" w:beforeAutospacing="0" w:after="0" w:afterAutospacing="0" w:line="460" w:lineRule="exact"/>
              <w:jc w:val="both"/>
              <w:rPr>
                <w:sz w:val="21"/>
                <w:szCs w:val="21"/>
              </w:rPr>
            </w:pPr>
          </w:p>
        </w:tc>
      </w:tr>
      <w:tr w:rsidR="00CF415F" w14:paraId="5D7AC1DC" w14:textId="77777777">
        <w:trPr>
          <w:trHeight w:val="696"/>
          <w:jc w:val="center"/>
        </w:trPr>
        <w:tc>
          <w:tcPr>
            <w:tcW w:w="1549" w:type="dxa"/>
          </w:tcPr>
          <w:p w14:paraId="14B378A9"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14</w:t>
            </w:r>
          </w:p>
        </w:tc>
        <w:tc>
          <w:tcPr>
            <w:tcW w:w="3941" w:type="dxa"/>
          </w:tcPr>
          <w:p w14:paraId="4428AD55" w14:textId="77777777" w:rsidR="00CF415F" w:rsidRDefault="00CF415F">
            <w:pPr>
              <w:pStyle w:val="a7"/>
              <w:snapToGrid w:val="0"/>
              <w:spacing w:before="0" w:beforeAutospacing="0" w:after="0" w:afterAutospacing="0" w:line="460" w:lineRule="exact"/>
              <w:jc w:val="both"/>
              <w:rPr>
                <w:sz w:val="21"/>
                <w:szCs w:val="21"/>
              </w:rPr>
            </w:pPr>
          </w:p>
        </w:tc>
        <w:tc>
          <w:tcPr>
            <w:tcW w:w="2746" w:type="dxa"/>
          </w:tcPr>
          <w:p w14:paraId="678E69B9" w14:textId="77777777" w:rsidR="00CF415F" w:rsidRDefault="00CF415F">
            <w:pPr>
              <w:pStyle w:val="a7"/>
              <w:snapToGrid w:val="0"/>
              <w:spacing w:before="0" w:beforeAutospacing="0" w:after="0" w:afterAutospacing="0" w:line="460" w:lineRule="exact"/>
              <w:jc w:val="both"/>
              <w:rPr>
                <w:sz w:val="21"/>
                <w:szCs w:val="21"/>
              </w:rPr>
            </w:pPr>
          </w:p>
        </w:tc>
      </w:tr>
      <w:tr w:rsidR="00CF415F" w14:paraId="5D5F99D5" w14:textId="77777777">
        <w:trPr>
          <w:trHeight w:val="696"/>
          <w:jc w:val="center"/>
        </w:trPr>
        <w:tc>
          <w:tcPr>
            <w:tcW w:w="1549" w:type="dxa"/>
          </w:tcPr>
          <w:p w14:paraId="496C0517" w14:textId="77777777" w:rsidR="00CF415F" w:rsidRDefault="00000000">
            <w:pPr>
              <w:pStyle w:val="a7"/>
              <w:snapToGrid w:val="0"/>
              <w:spacing w:before="0" w:beforeAutospacing="0" w:after="0" w:afterAutospacing="0" w:line="46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15</w:t>
            </w:r>
          </w:p>
        </w:tc>
        <w:tc>
          <w:tcPr>
            <w:tcW w:w="3941" w:type="dxa"/>
          </w:tcPr>
          <w:p w14:paraId="500C19F9" w14:textId="77777777" w:rsidR="00CF415F" w:rsidRDefault="00CF415F">
            <w:pPr>
              <w:pStyle w:val="a7"/>
              <w:snapToGrid w:val="0"/>
              <w:spacing w:before="0" w:beforeAutospacing="0" w:after="0" w:afterAutospacing="0" w:line="460" w:lineRule="exact"/>
              <w:jc w:val="both"/>
              <w:rPr>
                <w:sz w:val="21"/>
                <w:szCs w:val="21"/>
              </w:rPr>
            </w:pPr>
          </w:p>
        </w:tc>
        <w:tc>
          <w:tcPr>
            <w:tcW w:w="2746" w:type="dxa"/>
          </w:tcPr>
          <w:p w14:paraId="7B4D3E65" w14:textId="77777777" w:rsidR="00CF415F" w:rsidRDefault="00CF415F">
            <w:pPr>
              <w:pStyle w:val="a7"/>
              <w:snapToGrid w:val="0"/>
              <w:spacing w:before="0" w:beforeAutospacing="0" w:after="0" w:afterAutospacing="0" w:line="460" w:lineRule="exact"/>
              <w:jc w:val="both"/>
              <w:rPr>
                <w:sz w:val="21"/>
                <w:szCs w:val="21"/>
              </w:rPr>
            </w:pPr>
          </w:p>
        </w:tc>
      </w:tr>
    </w:tbl>
    <w:p w14:paraId="0C75327B" w14:textId="77777777" w:rsidR="00B5575E" w:rsidRDefault="00B5575E">
      <w:pPr>
        <w:pStyle w:val="a7"/>
        <w:adjustRightInd w:val="0"/>
        <w:snapToGrid w:val="0"/>
        <w:spacing w:before="0" w:beforeAutospacing="0" w:after="0" w:afterAutospacing="0" w:line="460" w:lineRule="exact"/>
        <w:rPr>
          <w:rFonts w:ascii="仿宋_GB2312" w:eastAsia="仿宋_GB2312" w:hAnsi="仿宋_GB2312" w:cs="仿宋_GB2312"/>
          <w:sz w:val="28"/>
          <w:szCs w:val="28"/>
        </w:rPr>
      </w:pPr>
    </w:p>
    <w:p w14:paraId="379D6502" w14:textId="7C48B5D9" w:rsidR="00CF415F" w:rsidRDefault="00000000">
      <w:pPr>
        <w:pStyle w:val="a7"/>
        <w:adjustRightInd w:val="0"/>
        <w:snapToGrid w:val="0"/>
        <w:spacing w:before="0" w:beforeAutospacing="0" w:after="0" w:afterAutospacing="0"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附件2.</w:t>
      </w:r>
    </w:p>
    <w:p w14:paraId="2C38D565" w14:textId="77777777" w:rsidR="00CF415F" w:rsidRDefault="00000000">
      <w:pPr>
        <w:pStyle w:val="a7"/>
        <w:spacing w:line="315" w:lineRule="atLeast"/>
        <w:ind w:firstLineChars="200" w:firstLine="420"/>
        <w:jc w:val="both"/>
        <w:rPr>
          <w:sz w:val="21"/>
          <w:szCs w:val="21"/>
        </w:rPr>
      </w:pPr>
      <w:r>
        <w:rPr>
          <w:rFonts w:hint="eastAsia"/>
          <w:noProof/>
          <w:sz w:val="21"/>
          <w:szCs w:val="21"/>
        </w:rPr>
        <w:drawing>
          <wp:inline distT="0" distB="0" distL="114300" distR="114300" wp14:anchorId="3490A38E" wp14:editId="2BDF3D61">
            <wp:extent cx="4514215" cy="8265795"/>
            <wp:effectExtent l="0" t="0" r="12065" b="9525"/>
            <wp:docPr id="1" name="图片 1" descr="dc3ac8cfbe34afcfb78a028c3cd09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c3ac8cfbe34afcfb78a028c3cd097f"/>
                    <pic:cNvPicPr>
                      <a:picLocks noChangeAspect="1"/>
                    </pic:cNvPicPr>
                  </pic:nvPicPr>
                  <pic:blipFill>
                    <a:blip r:embed="rId5"/>
                    <a:stretch>
                      <a:fillRect/>
                    </a:stretch>
                  </pic:blipFill>
                  <pic:spPr>
                    <a:xfrm>
                      <a:off x="0" y="0"/>
                      <a:ext cx="4514215" cy="8265795"/>
                    </a:xfrm>
                    <a:prstGeom prst="rect">
                      <a:avLst/>
                    </a:prstGeom>
                  </pic:spPr>
                </pic:pic>
              </a:graphicData>
            </a:graphic>
          </wp:inline>
        </w:drawing>
      </w:r>
    </w:p>
    <w:sectPr w:rsidR="00CF415F">
      <w:pgSz w:w="11906" w:h="16838"/>
      <w:pgMar w:top="1440" w:right="1633" w:bottom="1440" w:left="163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小标宋简体">
    <w:altName w:val="微软雅黑"/>
    <w:charset w:val="86"/>
    <w:family w:val="auto"/>
    <w:pitch w:val="default"/>
    <w:sig w:usb0="A00002BF" w:usb1="184F6CFA" w:usb2="00000012" w:usb3="00000000" w:csb0="00040001"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M5YTI2YjUwZWM5YTA2Y2M5MGI3ZmEwOWI2MGRmYjUifQ=="/>
  </w:docVars>
  <w:rsids>
    <w:rsidRoot w:val="00914C03"/>
    <w:rsid w:val="000977B9"/>
    <w:rsid w:val="000C5B0F"/>
    <w:rsid w:val="00132939"/>
    <w:rsid w:val="001F433D"/>
    <w:rsid w:val="002651A8"/>
    <w:rsid w:val="00375990"/>
    <w:rsid w:val="003A1968"/>
    <w:rsid w:val="00427D44"/>
    <w:rsid w:val="00575D7C"/>
    <w:rsid w:val="0066103A"/>
    <w:rsid w:val="00740105"/>
    <w:rsid w:val="007B3FFE"/>
    <w:rsid w:val="008E1D2F"/>
    <w:rsid w:val="00914C03"/>
    <w:rsid w:val="00B172A4"/>
    <w:rsid w:val="00B27695"/>
    <w:rsid w:val="00B5575E"/>
    <w:rsid w:val="00C004F1"/>
    <w:rsid w:val="00C70A56"/>
    <w:rsid w:val="00CF415F"/>
    <w:rsid w:val="00E24618"/>
    <w:rsid w:val="00F41857"/>
    <w:rsid w:val="00F97011"/>
    <w:rsid w:val="1A1A55E6"/>
    <w:rsid w:val="53346A12"/>
    <w:rsid w:val="542E30CE"/>
    <w:rsid w:val="59D87B67"/>
    <w:rsid w:val="6B962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58120ED"/>
  <w15:docId w15:val="{C6A5D945-0F6D-4218-9996-8217AF3D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Pr>
      <w:color w:val="605E5C"/>
      <w:shd w:val="clear" w:color="auto" w:fill="E1DFDD"/>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奚 琛芸</dc:creator>
  <cp:lastModifiedBy>奚 琛芸</cp:lastModifiedBy>
  <cp:revision>10</cp:revision>
  <dcterms:created xsi:type="dcterms:W3CDTF">2022-10-08T06:02:00Z</dcterms:created>
  <dcterms:modified xsi:type="dcterms:W3CDTF">2022-10-09T02:20:00Z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D9D361CA63EB4EB9AE726184E85A9620</vt:lpwstr>
  </property>
</Properties>
</file>