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上海外国语大学贤达经济人文学院</w:t>
      </w:r>
    </w:p>
    <w:p>
      <w:pPr>
        <w:spacing w:afterLines="50"/>
        <w:jc w:val="center"/>
        <w:rPr>
          <w:b/>
          <w:sz w:val="32"/>
          <w:szCs w:val="32"/>
        </w:rPr>
      </w:pPr>
      <w:r>
        <w:rPr>
          <w:rFonts w:hint="eastAsia" w:ascii="黑体" w:eastAsia="黑体"/>
          <w:b/>
          <w:sz w:val="36"/>
          <w:szCs w:val="36"/>
        </w:rPr>
        <w:t>体育课听课记录表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tbl>
      <w:tblPr>
        <w:tblStyle w:val="6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6"/>
        <w:gridCol w:w="2876"/>
        <w:gridCol w:w="87"/>
        <w:gridCol w:w="1188"/>
        <w:gridCol w:w="284"/>
        <w:gridCol w:w="715"/>
        <w:gridCol w:w="633"/>
        <w:gridCol w:w="617"/>
        <w:gridCol w:w="63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课程</w:t>
            </w:r>
            <w:r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授课</w:t>
            </w:r>
            <w:r>
              <w:rPr>
                <w:kern w:val="0"/>
                <w:sz w:val="21"/>
                <w:szCs w:val="21"/>
              </w:rPr>
              <w:t>教师</w:t>
            </w:r>
          </w:p>
        </w:tc>
        <w:tc>
          <w:tcPr>
            <w:tcW w:w="32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授课班级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授课地点</w:t>
            </w:r>
          </w:p>
        </w:tc>
        <w:tc>
          <w:tcPr>
            <w:tcW w:w="32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实到人数</w:t>
            </w:r>
          </w:p>
        </w:tc>
        <w:tc>
          <w:tcPr>
            <w:tcW w:w="32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评价内涵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教学态度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备课充分，讲授熟练，教态自然，精神饱满。准备充分，操作、演示、讲解熟悉。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基本知识讲授清楚、准确，示范动作准确优美；技能传授成系统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</w:rPr>
              <w:t>；教学内容充实，教学进度合理。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教学方法灵活多样，能够吸引学生注意力，调动学生的学习积极性。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教学手段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教学过程设计科学，量和难度适中，对提高技法成效明显，能根据个体差异，分别耐心指导。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课堂教学管理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各个教学环节的时间安排合理，准时上、下课，遵守纪律；课堂上严格管理，责任心强。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课堂上学生注意听讲，积极参与教学过程；知识技能得到提升，提高了学生动手实践的能力。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教学特色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教师教学有独特的教学风格，能突出课程的性质并体现其特色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343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综合评价意见与建议：</w:t>
            </w: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听课人</w:t>
            </w:r>
          </w:p>
        </w:tc>
        <w:tc>
          <w:tcPr>
            <w:tcW w:w="34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听课时间</w:t>
            </w:r>
          </w:p>
        </w:tc>
        <w:tc>
          <w:tcPr>
            <w:tcW w:w="35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6D5"/>
    <w:rsid w:val="00303805"/>
    <w:rsid w:val="006576D5"/>
    <w:rsid w:val="007C217E"/>
    <w:rsid w:val="00833A72"/>
    <w:rsid w:val="008E63B5"/>
    <w:rsid w:val="009B51B8"/>
    <w:rsid w:val="00A262DA"/>
    <w:rsid w:val="00BA5E69"/>
    <w:rsid w:val="00CC44E3"/>
    <w:rsid w:val="00FA2F03"/>
    <w:rsid w:val="00FB6CC2"/>
    <w:rsid w:val="05C20F62"/>
    <w:rsid w:val="0A4914BB"/>
    <w:rsid w:val="0D42273A"/>
    <w:rsid w:val="0E0720CB"/>
    <w:rsid w:val="12533637"/>
    <w:rsid w:val="19171898"/>
    <w:rsid w:val="1FC60F67"/>
    <w:rsid w:val="26BE405B"/>
    <w:rsid w:val="2A4F4D0A"/>
    <w:rsid w:val="301D06AE"/>
    <w:rsid w:val="3196431F"/>
    <w:rsid w:val="3B240CCD"/>
    <w:rsid w:val="3F7516F9"/>
    <w:rsid w:val="48513E94"/>
    <w:rsid w:val="4B567B25"/>
    <w:rsid w:val="4C943CE4"/>
    <w:rsid w:val="598F1117"/>
    <w:rsid w:val="5C3619E6"/>
    <w:rsid w:val="67571126"/>
    <w:rsid w:val="737B4290"/>
    <w:rsid w:val="73D62E17"/>
    <w:rsid w:val="75A279ED"/>
    <w:rsid w:val="77AC2686"/>
    <w:rsid w:val="7C7C5A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7EA82-2110-4930-BC4B-4EDE3E694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ScaleCrop>false</ScaleCrop>
  <LinksUpToDate>false</LinksUpToDate>
  <CharactersWithSpaces>531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2020-05-28T08:02:00Z</dcterms:created>
  <dc:creator>user</dc:creator>
  <cp:lastModifiedBy>Administrator</cp:lastModifiedBy>
  <dcterms:modified xsi:type="dcterms:W3CDTF">2020-05-29T07:27:15Z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