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987" w:tblpY="277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408"/>
        <w:gridCol w:w="567"/>
        <w:gridCol w:w="426"/>
        <w:gridCol w:w="547"/>
        <w:gridCol w:w="1862"/>
        <w:gridCol w:w="691"/>
        <w:gridCol w:w="585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序号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原专业修订课程学分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转入专业拟转换课程学分确认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课程名称（课程编码）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学分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成绩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课程名称（课程编码）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学分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成绩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91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3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合计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合计</w:t>
            </w: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314" w:type="dxa"/>
            <w:gridSpan w:val="10"/>
            <w:vAlign w:val="center"/>
          </w:tcPr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转入学院教学秘书：                                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448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转入专业学院意见</w:t>
            </w:r>
          </w:p>
        </w:tc>
        <w:tc>
          <w:tcPr>
            <w:tcW w:w="5831" w:type="dxa"/>
            <w:gridSpan w:val="5"/>
            <w:vAlign w:val="bottom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签名：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8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教务处意见</w:t>
            </w:r>
          </w:p>
        </w:tc>
        <w:tc>
          <w:tcPr>
            <w:tcW w:w="5831" w:type="dxa"/>
            <w:gridSpan w:val="5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签名：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0314" w:type="dxa"/>
            <w:gridSpan w:val="10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备注：1.本表1式3份,1份教务处保存,1份转入学院保存,1份学生保存,每年9月底前交教务处;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2.转专业学生必须认真填写本表格,每年9月上旬交所在学院;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3.转专业学生修读课程学分互换原则,参见《上海外国语大学贤达经济人文学院本科生转专业实施办法（2017年修订版）》第一条第六款第三条、《上海外国语大学贤达经济人文学院转专业课程学分互换实施细则》。</w:t>
            </w:r>
          </w:p>
        </w:tc>
      </w:tr>
    </w:tbl>
    <w:p>
      <w:pPr>
        <w:ind w:firstLine="321" w:firstLineChars="100"/>
        <w:jc w:val="center"/>
      </w:pPr>
      <w:r>
        <w:rPr>
          <w:rFonts w:hint="eastAsia"/>
          <w:b/>
          <w:sz w:val="32"/>
          <w:szCs w:val="32"/>
        </w:rPr>
        <w:t>上外贤达学</w:t>
      </w:r>
      <w:bookmarkStart w:id="0" w:name="_GoBack"/>
      <w:bookmarkEnd w:id="0"/>
      <w:r>
        <w:rPr>
          <w:rFonts w:hint="eastAsia"/>
          <w:b/>
          <w:sz w:val="32"/>
          <w:szCs w:val="32"/>
        </w:rPr>
        <w:t>院学生转专业课程学分互换确认表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5385"/>
    <w:rsid w:val="5D335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2018-04-04T06:06:00Z</dcterms:created>
  <dc:creator>anna</dc:creator>
  <cp:lastModifiedBy>anna</cp:lastModifiedBy>
  <dcterms:modified xsi:type="dcterms:W3CDTF">2018-04-04T06:07:04Z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