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sz w:val="28"/>
          <w:szCs w:val="28"/>
        </w:rPr>
      </w:pPr>
      <w:r>
        <w:rPr>
          <w:rFonts w:hint="eastAsia" w:ascii="宋体" w:hAnsi="宋体" w:cs="宋体"/>
          <w:sz w:val="28"/>
          <w:szCs w:val="28"/>
        </w:rPr>
        <w:t>附件1</w:t>
      </w:r>
    </w:p>
    <w:p>
      <w:pPr>
        <w:spacing w:after="0" w:line="500" w:lineRule="exact"/>
        <w:jc w:val="center"/>
        <w:rPr>
          <w:rFonts w:hint="eastAsia" w:ascii="黑体" w:hAnsi="黑体" w:eastAsia="黑体" w:cs="黑体"/>
          <w:sz w:val="32"/>
          <w:szCs w:val="32"/>
          <w:lang w:val="en-US" w:eastAsia="zh-CN"/>
        </w:rPr>
      </w:pPr>
    </w:p>
    <w:p>
      <w:pPr>
        <w:spacing w:after="0" w:line="500" w:lineRule="exact"/>
        <w:jc w:val="center"/>
        <w:rPr>
          <w:rFonts w:hint="eastAsia" w:ascii="宋体" w:hAnsi="宋体" w:eastAsia="宋体" w:cs="宋体"/>
          <w:b/>
          <w:bCs/>
          <w:sz w:val="36"/>
          <w:szCs w:val="36"/>
        </w:rPr>
      </w:pPr>
      <w:r>
        <w:rPr>
          <w:rFonts w:hint="eastAsia" w:ascii="黑体" w:hAnsi="黑体" w:eastAsia="黑体" w:cs="黑体"/>
          <w:sz w:val="32"/>
          <w:szCs w:val="32"/>
          <w:lang w:val="en-US" w:eastAsia="zh-CN"/>
        </w:rPr>
        <w:t xml:space="preserve"> </w:t>
      </w:r>
      <w:r>
        <w:rPr>
          <w:rFonts w:hint="eastAsia" w:ascii="宋体" w:hAnsi="宋体" w:eastAsia="宋体" w:cs="宋体"/>
          <w:b/>
          <w:bCs/>
          <w:sz w:val="36"/>
          <w:szCs w:val="36"/>
        </w:rPr>
        <w:t>上外贤达学院校级教育教学改革项目立项指南</w:t>
      </w:r>
    </w:p>
    <w:p>
      <w:pPr>
        <w:spacing w:after="0" w:line="500" w:lineRule="exact"/>
        <w:jc w:val="center"/>
        <w:rPr>
          <w:rFonts w:hint="eastAsia" w:ascii="宋体" w:hAnsi="宋体" w:eastAsia="宋体" w:cs="宋体"/>
          <w:b/>
          <w:bCs/>
          <w:sz w:val="32"/>
          <w:szCs w:val="32"/>
        </w:rPr>
      </w:pPr>
    </w:p>
    <w:p>
      <w:pPr>
        <w:spacing w:line="338"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一、高等教育发展战略研究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结合高等教育发展趋势和区域实际的上海高等教育发展战略研究和学校竞争力研究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2.“立德树人”培养体系的实践与探索</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3.贤达学院办学思想、办学模式、治理体系和治理能力现代化的实践与研究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4.贤达学院应用型本科教育竞争力研究与实践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5.贤达学院应用型本科教育优势与特色研究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6.贤达学院应用型本科人才培养模式与服务社会能力的研究与实践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7.</w:t>
      </w:r>
      <w:r>
        <w:rPr>
          <w:rFonts w:hint="eastAsia" w:ascii="宋体" w:hAnsi="宋体" w:eastAsia="宋体" w:cs="宋体"/>
          <w:sz w:val="28"/>
          <w:szCs w:val="28"/>
        </w:rPr>
        <w:t>上海市应用型人才需求预测研究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8.</w:t>
      </w:r>
      <w:r>
        <w:rPr>
          <w:rFonts w:hint="eastAsia" w:ascii="宋体" w:hAnsi="宋体" w:eastAsia="宋体" w:cs="宋体"/>
          <w:sz w:val="28"/>
          <w:szCs w:val="28"/>
        </w:rPr>
        <w:t>同类院校运行模式研究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9</w:t>
      </w:r>
      <w:r>
        <w:rPr>
          <w:rFonts w:hint="eastAsia" w:ascii="宋体" w:hAnsi="宋体" w:cs="宋体"/>
          <w:sz w:val="28"/>
          <w:szCs w:val="28"/>
          <w:lang w:val="en-US" w:eastAsia="zh-CN"/>
        </w:rPr>
        <w:t>.</w:t>
      </w:r>
      <w:r>
        <w:rPr>
          <w:rFonts w:hint="eastAsia" w:ascii="宋体" w:hAnsi="宋体" w:eastAsia="宋体" w:cs="宋体"/>
          <w:sz w:val="28"/>
          <w:szCs w:val="28"/>
        </w:rPr>
        <w:t>国际视野与国际化人才培养模式研究</w:t>
      </w:r>
    </w:p>
    <w:p>
      <w:pPr>
        <w:spacing w:line="338" w:lineRule="auto"/>
        <w:ind w:firstLine="560" w:firstLineChars="200"/>
        <w:rPr>
          <w:rFonts w:hint="eastAsia" w:ascii="宋体" w:hAnsi="宋体" w:eastAsia="宋体" w:cs="宋体"/>
          <w:b/>
          <w:sz w:val="28"/>
          <w:szCs w:val="28"/>
        </w:rPr>
      </w:pPr>
      <w:r>
        <w:rPr>
          <w:rFonts w:hint="eastAsia" w:ascii="宋体" w:hAnsi="宋体" w:eastAsia="宋体" w:cs="宋体"/>
          <w:sz w:val="28"/>
          <w:szCs w:val="28"/>
        </w:rPr>
        <w:t>10</w:t>
      </w:r>
      <w:r>
        <w:rPr>
          <w:rFonts w:hint="eastAsia" w:ascii="宋体" w:hAnsi="宋体" w:cs="宋体"/>
          <w:sz w:val="28"/>
          <w:szCs w:val="28"/>
          <w:lang w:val="en-US" w:eastAsia="zh-CN"/>
        </w:rPr>
        <w:t>.</w:t>
      </w:r>
      <w:r>
        <w:rPr>
          <w:rFonts w:hint="eastAsia" w:ascii="宋体" w:hAnsi="宋体" w:eastAsia="宋体" w:cs="宋体"/>
          <w:sz w:val="28"/>
          <w:szCs w:val="28"/>
        </w:rPr>
        <w:t>双学位、辅修第二专业培养模式研究</w:t>
      </w:r>
    </w:p>
    <w:p>
      <w:pPr>
        <w:spacing w:line="338"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二、教学内容更新与教学方法改革</w:t>
      </w:r>
    </w:p>
    <w:p>
      <w:pPr>
        <w:spacing w:line="338"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rPr>
        <w:t>1</w:t>
      </w:r>
      <w:r>
        <w:rPr>
          <w:rFonts w:hint="eastAsia" w:ascii="宋体" w:hAnsi="宋体" w:cs="宋体"/>
          <w:bCs/>
          <w:sz w:val="28"/>
          <w:szCs w:val="28"/>
          <w:lang w:eastAsia="zh-CN"/>
        </w:rPr>
        <w:t>.</w:t>
      </w:r>
      <w:r>
        <w:rPr>
          <w:rFonts w:hint="eastAsia" w:ascii="宋体" w:hAnsi="宋体" w:eastAsia="宋体" w:cs="宋体"/>
          <w:bCs/>
          <w:sz w:val="28"/>
          <w:szCs w:val="28"/>
        </w:rPr>
        <w:t>基于创新人才培养的教学内容更新研究</w:t>
      </w:r>
    </w:p>
    <w:p>
      <w:pPr>
        <w:spacing w:line="338" w:lineRule="auto"/>
        <w:ind w:firstLine="560" w:firstLineChars="200"/>
        <w:rPr>
          <w:rFonts w:hint="eastAsia" w:ascii="宋体" w:hAnsi="宋体" w:cs="宋体"/>
          <w:bCs/>
          <w:sz w:val="28"/>
          <w:szCs w:val="28"/>
          <w:lang w:eastAsia="zh-CN"/>
        </w:rPr>
      </w:pPr>
      <w:r>
        <w:rPr>
          <w:rFonts w:hint="eastAsia" w:ascii="宋体" w:hAnsi="宋体" w:eastAsia="宋体" w:cs="宋体"/>
          <w:bCs/>
          <w:sz w:val="28"/>
          <w:szCs w:val="28"/>
        </w:rPr>
        <w:t>2</w:t>
      </w:r>
      <w:r>
        <w:rPr>
          <w:rFonts w:hint="eastAsia" w:ascii="宋体" w:hAnsi="宋体" w:cs="宋体"/>
          <w:bCs/>
          <w:sz w:val="28"/>
          <w:szCs w:val="28"/>
          <w:lang w:eastAsia="zh-CN"/>
        </w:rPr>
        <w:t>.</w:t>
      </w:r>
      <w:r>
        <w:rPr>
          <w:rFonts w:hint="eastAsia" w:ascii="宋体" w:hAnsi="宋体" w:eastAsia="宋体" w:cs="宋体"/>
          <w:bCs/>
          <w:sz w:val="28"/>
          <w:szCs w:val="28"/>
        </w:rPr>
        <w:t>高校课堂教学模式创新研究</w:t>
      </w:r>
    </w:p>
    <w:p>
      <w:pPr>
        <w:spacing w:line="338"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rPr>
        <w:t>3.基于能力培养的高校课堂教学手段与方法改革研究</w:t>
      </w:r>
    </w:p>
    <w:p>
      <w:pPr>
        <w:spacing w:line="338" w:lineRule="auto"/>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rPr>
        <w:t>4.互联网背景下的通识教育研究</w:t>
      </w:r>
    </w:p>
    <w:p>
      <w:pPr>
        <w:spacing w:line="338"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5.高校教学资源库和试题库建设与应用</w:t>
      </w:r>
    </w:p>
    <w:p>
      <w:pPr>
        <w:spacing w:line="338"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6.课程体系整体优化与教学内容改革的研究与实践</w:t>
      </w:r>
    </w:p>
    <w:p>
      <w:pPr>
        <w:spacing w:line="338"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7.案例式、启发式、探究式等教学方法的探索与实践</w:t>
      </w:r>
    </w:p>
    <w:p>
      <w:pPr>
        <w:spacing w:line="338"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8</w:t>
      </w:r>
      <w:r>
        <w:rPr>
          <w:rFonts w:hint="eastAsia" w:ascii="宋体" w:hAnsi="宋体" w:cs="宋体"/>
          <w:bCs/>
          <w:sz w:val="28"/>
          <w:szCs w:val="28"/>
          <w:lang w:val="en-US" w:eastAsia="zh-CN"/>
        </w:rPr>
        <w:t>.</w:t>
      </w:r>
      <w:r>
        <w:rPr>
          <w:rFonts w:hint="eastAsia" w:ascii="宋体" w:hAnsi="宋体" w:eastAsia="宋体" w:cs="宋体"/>
          <w:bCs/>
          <w:sz w:val="28"/>
          <w:szCs w:val="28"/>
        </w:rPr>
        <w:t>公共基础课教学改革研究</w:t>
      </w:r>
    </w:p>
    <w:p>
      <w:pPr>
        <w:spacing w:line="338" w:lineRule="auto"/>
        <w:ind w:firstLine="560" w:firstLineChars="200"/>
        <w:rPr>
          <w:rFonts w:hint="eastAsia" w:ascii="宋体" w:hAnsi="宋体" w:eastAsia="宋体" w:cs="宋体"/>
          <w:b/>
          <w:sz w:val="28"/>
          <w:szCs w:val="28"/>
        </w:rPr>
      </w:pPr>
      <w:r>
        <w:rPr>
          <w:rFonts w:hint="eastAsia" w:ascii="宋体" w:hAnsi="宋体" w:eastAsia="宋体" w:cs="宋体"/>
          <w:bCs/>
          <w:sz w:val="28"/>
          <w:szCs w:val="28"/>
        </w:rPr>
        <w:t>9.基于互联网环境的学习模式研究</w:t>
      </w:r>
    </w:p>
    <w:p>
      <w:pPr>
        <w:spacing w:line="338"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三、专业、课程、教材建设研究</w:t>
      </w:r>
    </w:p>
    <w:p>
      <w:pPr>
        <w:spacing w:line="343" w:lineRule="auto"/>
        <w:ind w:firstLine="560" w:firstLineChars="200"/>
        <w:rPr>
          <w:rFonts w:hint="eastAsia" w:ascii="宋体" w:hAnsi="宋体" w:eastAsia="宋体" w:cs="宋体"/>
          <w:spacing w:val="-6"/>
          <w:sz w:val="28"/>
          <w:szCs w:val="28"/>
          <w:lang w:eastAsia="zh-CN"/>
        </w:rPr>
      </w:pPr>
      <w:r>
        <w:rPr>
          <w:rFonts w:hint="eastAsia" w:ascii="宋体" w:hAnsi="宋体" w:eastAsia="宋体" w:cs="宋体"/>
          <w:sz w:val="28"/>
          <w:szCs w:val="28"/>
        </w:rPr>
        <w:t>1.拔尖创新人才培养与</w:t>
      </w:r>
      <w:r>
        <w:rPr>
          <w:rFonts w:hint="eastAsia" w:ascii="宋体" w:hAnsi="宋体" w:eastAsia="宋体" w:cs="宋体"/>
          <w:spacing w:val="-6"/>
          <w:sz w:val="28"/>
          <w:szCs w:val="28"/>
        </w:rPr>
        <w:t>“一流专业”建设的研究与实践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2.专业设置、调整、优化、综合改革的研究与实践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3.紧密对接产业链、创新链专业体系构建的研究与实践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4.特色专业群（共同体）构建的研究与实践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紧缺专业与新建专业的建设研究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w:t>
      </w:r>
      <w:r>
        <w:rPr>
          <w:rFonts w:hint="eastAsia" w:ascii="宋体" w:hAnsi="宋体" w:cs="宋体"/>
          <w:sz w:val="28"/>
          <w:szCs w:val="28"/>
          <w:lang w:val="en-US" w:eastAsia="zh-CN"/>
        </w:rPr>
        <w:t>.</w:t>
      </w:r>
      <w:r>
        <w:rPr>
          <w:rFonts w:hint="eastAsia" w:ascii="宋体" w:hAnsi="宋体" w:eastAsia="宋体" w:cs="宋体"/>
          <w:sz w:val="28"/>
          <w:szCs w:val="28"/>
        </w:rPr>
        <w:t>国内外大学本科专业建设特色比较研究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7.双语课程与和双语教学改革研究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8.国内外优质课程教学资源共享研究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9.“一流课程”建设的研究与实践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10.创新课程体系、实现教学内容整体优化的研究与实践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11.基于OBE理念课程建设的研究与实践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12.公共课建设和教学改革的研究与探索</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13.思政课程和课程思政的研究与实践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14.线上、线下、线上线下混合、虚拟仿真、社会实践等类课程建设的研究与实践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15.信息技术与教育教学融合（课堂革命）的研究与实践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16.信息化教学的理论与实践研究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17.高质量本科教材建设研究</w:t>
      </w:r>
    </w:p>
    <w:p>
      <w:pPr>
        <w:spacing w:line="338"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四、</w:t>
      </w:r>
      <w:r>
        <w:rPr>
          <w:rFonts w:hint="eastAsia" w:ascii="宋体" w:hAnsi="宋体" w:eastAsia="宋体" w:cs="宋体"/>
          <w:b/>
          <w:sz w:val="28"/>
          <w:szCs w:val="28"/>
        </w:rPr>
        <w:t>人才培养模式改革研究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1.新工科、新文科、新农科、新师范人才培养模式改革与创新研究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2.“六卓越一拔尖”计划2.0实施路径研究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3.基于OBE理念以学生为中心的人才培养模式创新与实践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4.关于创新型、复合型、应用型、国际化人才培养模式体系研究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5.产教融合、校企合作协同育人机制研究及人才培养实践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6.新时代爱国主义教育创新研究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7.劳动教育模式和实施路径的研究与探索</w:t>
      </w:r>
    </w:p>
    <w:p>
      <w:pPr>
        <w:spacing w:line="338" w:lineRule="auto"/>
        <w:ind w:firstLine="560" w:firstLineChars="200"/>
        <w:rPr>
          <w:rFonts w:hint="eastAsia" w:ascii="宋体" w:hAnsi="宋体" w:eastAsia="宋体" w:cs="宋体"/>
          <w:b/>
          <w:sz w:val="28"/>
          <w:szCs w:val="28"/>
        </w:rPr>
      </w:pPr>
      <w:r>
        <w:rPr>
          <w:rFonts w:hint="eastAsia" w:ascii="宋体" w:hAnsi="宋体" w:eastAsia="宋体" w:cs="宋体"/>
          <w:sz w:val="28"/>
          <w:szCs w:val="28"/>
        </w:rPr>
        <w:t>8.美育模式和实施路径的研究与探索</w:t>
      </w:r>
    </w:p>
    <w:p>
      <w:pPr>
        <w:spacing w:line="338" w:lineRule="auto"/>
        <w:ind w:firstLine="562" w:firstLineChars="200"/>
        <w:rPr>
          <w:rFonts w:hint="eastAsia" w:ascii="宋体" w:hAnsi="宋体" w:eastAsia="宋体" w:cs="宋体"/>
          <w:b/>
          <w:sz w:val="28"/>
          <w:szCs w:val="28"/>
        </w:rPr>
      </w:pPr>
      <w:r>
        <w:rPr>
          <w:rFonts w:hint="eastAsia" w:ascii="宋体" w:hAnsi="宋体" w:cs="宋体"/>
          <w:b/>
          <w:bCs/>
          <w:sz w:val="28"/>
          <w:szCs w:val="28"/>
          <w:lang w:val="en-US" w:eastAsia="zh-CN"/>
        </w:rPr>
        <w:t>五、</w:t>
      </w:r>
      <w:r>
        <w:rPr>
          <w:rFonts w:hint="eastAsia" w:ascii="宋体" w:hAnsi="宋体" w:eastAsia="宋体" w:cs="宋体"/>
          <w:b/>
          <w:bCs/>
          <w:sz w:val="28"/>
          <w:szCs w:val="28"/>
        </w:rPr>
        <w:t xml:space="preserve">教师教学能力发展研究与实践 </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1.师德师风建设研究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2.教师教学能力、实践能力提升方式与途径研究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3.教学团队建设与优秀教学团队行程的机制研究</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4.发挥优秀教学团队（教学名师）引领作用的研究与探索</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5.基层教学组织（虚拟教研室）建设研究与实践</w:t>
      </w:r>
    </w:p>
    <w:p>
      <w:pPr>
        <w:spacing w:line="338"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6.教师教学能力评价办法的研究与探索</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7.教师教学考核评价与激励机制的研究与探索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8.提升高校青年教师教育教学能力的研究与实践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9.新形势下高校教学传帮带有效性实施研究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10.以学生为中心的课堂教学理念研究与实践 </w:t>
      </w:r>
    </w:p>
    <w:p>
      <w:pPr>
        <w:ind w:firstLine="560" w:firstLineChars="200"/>
        <w:rPr>
          <w:rFonts w:hint="eastAsia" w:ascii="宋体" w:hAnsi="宋体" w:eastAsia="宋体" w:cs="宋体"/>
          <w:b/>
          <w:sz w:val="28"/>
          <w:szCs w:val="28"/>
        </w:rPr>
      </w:pPr>
      <w:r>
        <w:rPr>
          <w:rFonts w:hint="eastAsia" w:ascii="宋体" w:hAnsi="宋体" w:eastAsia="宋体" w:cs="宋体"/>
          <w:sz w:val="28"/>
          <w:szCs w:val="28"/>
        </w:rPr>
        <w:t xml:space="preserve">11.教学方法和考试方法改革研究与实践 </w:t>
      </w:r>
    </w:p>
    <w:p>
      <w:pPr>
        <w:spacing w:line="338" w:lineRule="auto"/>
        <w:ind w:firstLine="562" w:firstLineChars="200"/>
        <w:rPr>
          <w:rFonts w:hint="eastAsia" w:ascii="宋体" w:hAnsi="宋体" w:eastAsia="宋体" w:cs="宋体"/>
          <w:spacing w:val="-6"/>
          <w:sz w:val="28"/>
          <w:szCs w:val="28"/>
        </w:rPr>
      </w:pPr>
      <w:r>
        <w:rPr>
          <w:rFonts w:hint="eastAsia" w:ascii="宋体" w:hAnsi="宋体" w:cs="宋体"/>
          <w:b/>
          <w:sz w:val="28"/>
          <w:szCs w:val="28"/>
          <w:lang w:val="en-US" w:eastAsia="zh-CN"/>
        </w:rPr>
        <w:t>六、</w:t>
      </w:r>
      <w:r>
        <w:rPr>
          <w:rFonts w:hint="eastAsia" w:ascii="宋体" w:hAnsi="宋体" w:eastAsia="宋体" w:cs="宋体"/>
          <w:b/>
          <w:sz w:val="28"/>
          <w:szCs w:val="28"/>
        </w:rPr>
        <w:t>实践教学改革</w:t>
      </w:r>
      <w:r>
        <w:rPr>
          <w:rFonts w:hint="eastAsia" w:ascii="宋体" w:hAnsi="宋体" w:eastAsia="宋体" w:cs="宋体"/>
          <w:b/>
          <w:bCs/>
          <w:sz w:val="28"/>
          <w:szCs w:val="28"/>
        </w:rPr>
        <w:t>与创新创业能力培养研究</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1.实践教学体系、模式、内容的改革研究与实践</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虚拟仿真实验中心的建设研究</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3.实验教学中心的运行机制与管理模式研究与实践</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4.大学生实践能力培养、毕业实习、毕业论文（设计）等各实践教学环节（含管理）的改革研究与实践</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第二课堂与大学生创新创业能力培养研究</w:t>
      </w:r>
    </w:p>
    <w:p>
      <w:pPr>
        <w:spacing w:line="338" w:lineRule="auto"/>
        <w:ind w:firstLine="560" w:firstLineChars="200"/>
        <w:rPr>
          <w:rFonts w:hint="eastAsia" w:ascii="宋体" w:hAnsi="宋体" w:eastAsia="宋体" w:cs="宋体"/>
          <w:spacing w:val="-6"/>
          <w:sz w:val="28"/>
          <w:szCs w:val="28"/>
        </w:rPr>
      </w:pPr>
      <w:r>
        <w:rPr>
          <w:rFonts w:hint="eastAsia" w:ascii="宋体" w:hAnsi="宋体" w:eastAsia="宋体" w:cs="宋体"/>
          <w:sz w:val="28"/>
          <w:szCs w:val="28"/>
        </w:rPr>
        <w:t>6</w:t>
      </w:r>
      <w:r>
        <w:rPr>
          <w:rFonts w:hint="eastAsia" w:ascii="宋体" w:hAnsi="宋体" w:cs="宋体"/>
          <w:sz w:val="28"/>
          <w:szCs w:val="28"/>
          <w:lang w:val="en-US" w:eastAsia="zh-CN"/>
        </w:rPr>
        <w:t>.</w:t>
      </w:r>
      <w:r>
        <w:rPr>
          <w:rFonts w:hint="eastAsia" w:ascii="宋体" w:hAnsi="宋体" w:eastAsia="宋体" w:cs="宋体"/>
          <w:spacing w:val="-6"/>
          <w:sz w:val="28"/>
          <w:szCs w:val="28"/>
        </w:rPr>
        <w:t>“互联网+教育”的理论与实践探索</w:t>
      </w:r>
    </w:p>
    <w:p>
      <w:pPr>
        <w:spacing w:line="338" w:lineRule="auto"/>
        <w:ind w:firstLine="536" w:firstLineChars="200"/>
        <w:rPr>
          <w:rFonts w:hint="eastAsia" w:ascii="宋体" w:hAnsi="宋体" w:eastAsia="宋体" w:cs="宋体"/>
          <w:spacing w:val="-6"/>
          <w:sz w:val="28"/>
          <w:szCs w:val="28"/>
        </w:rPr>
      </w:pPr>
      <w:r>
        <w:rPr>
          <w:rFonts w:hint="eastAsia" w:ascii="宋体" w:hAnsi="宋体" w:eastAsia="宋体" w:cs="宋体"/>
          <w:spacing w:val="-6"/>
          <w:sz w:val="28"/>
          <w:szCs w:val="28"/>
        </w:rPr>
        <w:t>7.创新创业创造教育改革的机制体制研究</w:t>
      </w:r>
    </w:p>
    <w:p>
      <w:pPr>
        <w:spacing w:line="338" w:lineRule="auto"/>
        <w:ind w:firstLine="536" w:firstLineChars="200"/>
        <w:rPr>
          <w:rFonts w:hint="eastAsia" w:ascii="宋体" w:hAnsi="宋体" w:eastAsia="宋体" w:cs="宋体"/>
          <w:spacing w:val="-6"/>
          <w:sz w:val="28"/>
          <w:szCs w:val="28"/>
        </w:rPr>
      </w:pPr>
      <w:r>
        <w:rPr>
          <w:rFonts w:hint="eastAsia" w:ascii="宋体" w:hAnsi="宋体" w:eastAsia="宋体" w:cs="宋体"/>
          <w:spacing w:val="-6"/>
          <w:sz w:val="28"/>
          <w:szCs w:val="28"/>
        </w:rPr>
        <w:t>8.创新创业创造教育课程、课堂、教材体系建设研究</w:t>
      </w:r>
    </w:p>
    <w:p>
      <w:pPr>
        <w:spacing w:line="338"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9</w:t>
      </w:r>
      <w:r>
        <w:rPr>
          <w:rFonts w:hint="eastAsia" w:ascii="宋体" w:hAnsi="宋体" w:cs="宋体"/>
          <w:sz w:val="28"/>
          <w:szCs w:val="28"/>
          <w:lang w:val="en-US" w:eastAsia="zh-CN"/>
        </w:rPr>
        <w:t>.</w:t>
      </w:r>
      <w:r>
        <w:rPr>
          <w:rFonts w:hint="eastAsia" w:ascii="宋体" w:hAnsi="宋体" w:eastAsia="宋体" w:cs="宋体"/>
          <w:sz w:val="28"/>
          <w:szCs w:val="28"/>
        </w:rPr>
        <w:t>大学生创新创业教育实践基地建设的研究与实践</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七、</w:t>
      </w:r>
      <w:bookmarkStart w:id="0" w:name="_GoBack"/>
      <w:bookmarkEnd w:id="0"/>
      <w:r>
        <w:rPr>
          <w:rFonts w:hint="eastAsia" w:ascii="宋体" w:hAnsi="宋体" w:eastAsia="宋体" w:cs="宋体"/>
          <w:b/>
          <w:bCs/>
          <w:sz w:val="28"/>
          <w:szCs w:val="28"/>
        </w:rPr>
        <w:t xml:space="preserve">教学管理制度与质量保障体系研究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1.教学管理体制与运行机制的研究与实践 </w:t>
      </w:r>
    </w:p>
    <w:p>
      <w:pPr>
        <w:spacing w:line="343" w:lineRule="auto"/>
        <w:ind w:firstLine="560" w:firstLineChars="200"/>
        <w:rPr>
          <w:rFonts w:hint="eastAsia" w:ascii="宋体" w:hAnsi="宋体" w:eastAsia="宋体" w:cs="宋体"/>
          <w:spacing w:val="-6"/>
          <w:sz w:val="28"/>
          <w:szCs w:val="28"/>
        </w:rPr>
      </w:pPr>
      <w:r>
        <w:rPr>
          <w:rFonts w:hint="eastAsia" w:ascii="宋体" w:hAnsi="宋体" w:eastAsia="宋体" w:cs="宋体"/>
          <w:sz w:val="28"/>
          <w:szCs w:val="28"/>
        </w:rPr>
        <w:t>2.</w:t>
      </w:r>
      <w:r>
        <w:rPr>
          <w:rFonts w:hint="eastAsia" w:ascii="宋体" w:hAnsi="宋体" w:eastAsia="宋体" w:cs="宋体"/>
          <w:spacing w:val="-6"/>
          <w:sz w:val="28"/>
          <w:szCs w:val="28"/>
        </w:rPr>
        <w:t>师范类专业认证的研究与实践</w:t>
      </w:r>
    </w:p>
    <w:p>
      <w:pPr>
        <w:spacing w:line="338" w:lineRule="auto"/>
        <w:ind w:firstLine="536" w:firstLineChars="200"/>
        <w:rPr>
          <w:rFonts w:hint="eastAsia" w:ascii="宋体" w:hAnsi="宋体" w:eastAsia="宋体" w:cs="宋体"/>
          <w:spacing w:val="-6"/>
          <w:sz w:val="28"/>
          <w:szCs w:val="28"/>
        </w:rPr>
      </w:pPr>
      <w:r>
        <w:rPr>
          <w:rFonts w:hint="eastAsia" w:ascii="宋体" w:hAnsi="宋体" w:eastAsia="宋体" w:cs="宋体"/>
          <w:spacing w:val="-6"/>
          <w:sz w:val="28"/>
          <w:szCs w:val="28"/>
        </w:rPr>
        <w:t>3.工程教育专业认证的研究与实践</w:t>
      </w:r>
    </w:p>
    <w:p>
      <w:pPr>
        <w:spacing w:line="338" w:lineRule="auto"/>
        <w:ind w:firstLine="536" w:firstLineChars="200"/>
        <w:rPr>
          <w:rFonts w:hint="eastAsia" w:ascii="宋体" w:hAnsi="宋体" w:eastAsia="宋体" w:cs="宋体"/>
          <w:sz w:val="28"/>
          <w:szCs w:val="28"/>
        </w:rPr>
      </w:pPr>
      <w:r>
        <w:rPr>
          <w:rFonts w:hint="eastAsia" w:ascii="宋体" w:hAnsi="宋体" w:eastAsia="宋体" w:cs="宋体"/>
          <w:spacing w:val="-6"/>
          <w:sz w:val="28"/>
          <w:szCs w:val="28"/>
        </w:rPr>
        <w:t>4.课程标准建设的研究与实践</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5.专业人才培养评价标准体系构建研究与实践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6.基层教学组织创新与教学管理制度改革的研究与实践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7.教学质量管理体制、监控体系和保障体系的研究 </w:t>
      </w:r>
    </w:p>
    <w:p>
      <w:pPr>
        <w:spacing w:line="338" w:lineRule="auto"/>
        <w:ind w:firstLine="560" w:firstLineChars="200"/>
        <w:rPr>
          <w:rFonts w:hint="eastAsia" w:ascii="宋体" w:hAnsi="宋体" w:eastAsia="宋体" w:cs="宋体"/>
          <w:spacing w:val="-6"/>
          <w:sz w:val="28"/>
          <w:szCs w:val="28"/>
        </w:rPr>
      </w:pPr>
      <w:r>
        <w:rPr>
          <w:rFonts w:hint="eastAsia" w:ascii="宋体" w:hAnsi="宋体" w:eastAsia="宋体" w:cs="宋体"/>
          <w:sz w:val="28"/>
          <w:szCs w:val="28"/>
        </w:rPr>
        <w:t>8.</w:t>
      </w:r>
      <w:r>
        <w:rPr>
          <w:rFonts w:hint="eastAsia" w:ascii="宋体" w:hAnsi="宋体" w:eastAsia="宋体" w:cs="宋体"/>
          <w:spacing w:val="-6"/>
          <w:sz w:val="28"/>
          <w:szCs w:val="28"/>
        </w:rPr>
        <w:t>教学状态和教学质量监测常态化、信息化研究与实践</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9.教学资源平台建设与管理的研究与实践</w:t>
      </w:r>
    </w:p>
    <w:p>
      <w:pPr>
        <w:spacing w:line="338"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10.各类课程考核模式改革研究与实践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11.教师教学考核评价与激励机制的研究与实践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12.大学生学习与发展评价研究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13.本科生导师制的研究与实践</w:t>
      </w:r>
    </w:p>
    <w:p>
      <w:pPr>
        <w:spacing w:line="338" w:lineRule="auto"/>
        <w:ind w:left="562"/>
        <w:rPr>
          <w:rFonts w:hint="eastAsia" w:ascii="宋体" w:hAnsi="宋体" w:eastAsia="宋体" w:cs="宋体"/>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14"/>
    <w:rsid w:val="0002709B"/>
    <w:rsid w:val="0019385B"/>
    <w:rsid w:val="002F436E"/>
    <w:rsid w:val="00325BF1"/>
    <w:rsid w:val="003B41BA"/>
    <w:rsid w:val="00415C11"/>
    <w:rsid w:val="005148C5"/>
    <w:rsid w:val="00681470"/>
    <w:rsid w:val="0082119B"/>
    <w:rsid w:val="008A5F3F"/>
    <w:rsid w:val="008F5210"/>
    <w:rsid w:val="00B321B1"/>
    <w:rsid w:val="00D37B14"/>
    <w:rsid w:val="00DF04CE"/>
    <w:rsid w:val="00E43479"/>
    <w:rsid w:val="00EA67D3"/>
    <w:rsid w:val="00F73DC3"/>
    <w:rsid w:val="00FF7971"/>
    <w:rsid w:val="05AD2772"/>
    <w:rsid w:val="0ABC3ED0"/>
    <w:rsid w:val="30D9163F"/>
    <w:rsid w:val="343E6B1D"/>
    <w:rsid w:val="48DA47B2"/>
    <w:rsid w:val="6138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0"/>
    <w:pPr>
      <w:spacing w:before="100" w:beforeAutospacing="1" w:after="100" w:afterAutospacing="1"/>
      <w:jc w:val="left"/>
    </w:pPr>
    <w:rPr>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272</Words>
  <Characters>1557</Characters>
  <Lines>12</Lines>
  <Paragraphs>3</Paragraphs>
  <TotalTime>6</TotalTime>
  <ScaleCrop>false</ScaleCrop>
  <LinksUpToDate>false</LinksUpToDate>
  <CharactersWithSpaces>1826</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2022-10-23T12:54:00Z</dcterms:created>
  <dc:creator>Administrator</dc:creator>
  <cp:lastModifiedBy>马</cp:lastModifiedBy>
  <dcterms:modified xsi:type="dcterms:W3CDTF">2022-11-02T03:23:23Z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2052-11.1.0.9918</vt:lpwstr>
  </property>
  <property fmtid="{D5CDD505-2E9C-101B-9397-08002B2CF9AE}" pid="3" name="ICV">
    <vt:lpwstr>A6EF4F5CA0DC433383AE36679083FE1E</vt:lpwstr>
  </property>
</Properties>
</file>