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6843">
      <w:pPr>
        <w:spacing w:before="162" w:line="230" w:lineRule="auto"/>
        <w:ind w:left="44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-4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黑体" w:cs="黑体"/>
          <w:spacing w:val="-36"/>
          <w:sz w:val="31"/>
          <w:szCs w:val="31"/>
          <w:lang w:eastAsia="zh-CN"/>
        </w:rPr>
        <w:t xml:space="preserve"> </w:t>
      </w:r>
    </w:p>
    <w:p w14:paraId="0E1995B3">
      <w:pPr>
        <w:spacing w:line="315" w:lineRule="auto"/>
        <w:rPr>
          <w:rFonts w:ascii="Times New Roman" w:hAnsi="Times New Roman"/>
          <w:lang w:eastAsia="zh-CN"/>
        </w:rPr>
      </w:pPr>
    </w:p>
    <w:p w14:paraId="06AD1E03">
      <w:pPr>
        <w:spacing w:line="315" w:lineRule="auto"/>
        <w:rPr>
          <w:rFonts w:ascii="Times New Roman" w:hAnsi="Times New Roman"/>
          <w:lang w:eastAsia="zh-CN"/>
        </w:rPr>
      </w:pPr>
    </w:p>
    <w:p w14:paraId="20176D8B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val="en-US" w:eastAsia="zh-CN"/>
        </w:rPr>
        <w:t>数字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教育“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val="en-US" w:eastAsia="zh-CN"/>
        </w:rPr>
        <w:t>走出去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”典型案例申报书</w:t>
      </w:r>
    </w:p>
    <w:p w14:paraId="68B04BDC">
      <w:pPr>
        <w:spacing w:line="243" w:lineRule="auto"/>
        <w:rPr>
          <w:rFonts w:ascii="Times New Roman" w:hAnsi="Times New Roman"/>
          <w:lang w:eastAsia="zh-CN"/>
        </w:rPr>
      </w:pPr>
      <w:bookmarkStart w:id="0" w:name="_GoBack"/>
      <w:bookmarkEnd w:id="0"/>
    </w:p>
    <w:p w14:paraId="6B07187C">
      <w:pPr>
        <w:spacing w:line="243" w:lineRule="auto"/>
        <w:rPr>
          <w:rFonts w:ascii="Times New Roman" w:hAnsi="Times New Roman"/>
          <w:lang w:eastAsia="zh-CN"/>
        </w:rPr>
      </w:pPr>
    </w:p>
    <w:p w14:paraId="6DFB4868">
      <w:pPr>
        <w:spacing w:line="243" w:lineRule="auto"/>
        <w:rPr>
          <w:rFonts w:ascii="Times New Roman" w:hAnsi="Times New Roman"/>
          <w:lang w:eastAsia="zh-CN"/>
        </w:rPr>
      </w:pPr>
    </w:p>
    <w:p w14:paraId="25580588">
      <w:pPr>
        <w:spacing w:line="244" w:lineRule="auto"/>
        <w:rPr>
          <w:rFonts w:ascii="Times New Roman" w:hAnsi="Times New Roman"/>
          <w:lang w:eastAsia="zh-CN"/>
        </w:rPr>
      </w:pPr>
    </w:p>
    <w:p w14:paraId="2EB9F8AB">
      <w:pPr>
        <w:spacing w:line="244" w:lineRule="auto"/>
        <w:rPr>
          <w:rFonts w:ascii="Times New Roman" w:hAnsi="Times New Roman"/>
          <w:lang w:eastAsia="zh-CN"/>
        </w:rPr>
      </w:pPr>
    </w:p>
    <w:p w14:paraId="1B65A2B7">
      <w:pPr>
        <w:spacing w:line="244" w:lineRule="auto"/>
        <w:rPr>
          <w:rFonts w:ascii="Times New Roman" w:hAnsi="Times New Roman"/>
          <w:lang w:eastAsia="zh-CN"/>
        </w:rPr>
      </w:pPr>
    </w:p>
    <w:p w14:paraId="30A45835">
      <w:pPr>
        <w:spacing w:line="244" w:lineRule="auto"/>
        <w:rPr>
          <w:rFonts w:ascii="Times New Roman" w:hAnsi="Times New Roman"/>
          <w:lang w:eastAsia="zh-CN"/>
        </w:rPr>
      </w:pPr>
    </w:p>
    <w:p w14:paraId="44E51958">
      <w:pPr>
        <w:spacing w:line="244" w:lineRule="auto"/>
        <w:rPr>
          <w:rFonts w:ascii="Times New Roman" w:hAnsi="Times New Roman"/>
          <w:lang w:eastAsia="zh-CN"/>
        </w:rPr>
      </w:pPr>
    </w:p>
    <w:p w14:paraId="402C97D2">
      <w:pPr>
        <w:spacing w:line="244" w:lineRule="auto"/>
        <w:rPr>
          <w:rFonts w:ascii="Times New Roman" w:hAnsi="Times New Roman"/>
          <w:lang w:eastAsia="zh-CN"/>
        </w:rPr>
      </w:pPr>
    </w:p>
    <w:p w14:paraId="5BA77740">
      <w:pPr>
        <w:spacing w:line="244" w:lineRule="auto"/>
        <w:rPr>
          <w:rFonts w:ascii="Times New Roman" w:hAnsi="Times New Roman"/>
          <w:lang w:eastAsia="zh-CN"/>
        </w:rPr>
      </w:pPr>
    </w:p>
    <w:p w14:paraId="349FB7A7">
      <w:pPr>
        <w:spacing w:line="244" w:lineRule="auto"/>
        <w:rPr>
          <w:rFonts w:ascii="Times New Roman" w:hAnsi="Times New Roman"/>
          <w:lang w:eastAsia="zh-CN"/>
        </w:rPr>
      </w:pPr>
    </w:p>
    <w:p w14:paraId="7C977543">
      <w:pPr>
        <w:spacing w:line="244" w:lineRule="auto"/>
        <w:rPr>
          <w:rFonts w:ascii="Times New Roman" w:hAnsi="Times New Roman"/>
          <w:lang w:eastAsia="zh-CN"/>
        </w:rPr>
      </w:pPr>
    </w:p>
    <w:p w14:paraId="14C3B392">
      <w:pPr>
        <w:spacing w:line="244" w:lineRule="auto"/>
        <w:rPr>
          <w:rFonts w:ascii="Times New Roman" w:hAnsi="Times New Roman"/>
          <w:lang w:eastAsia="zh-CN"/>
        </w:rPr>
      </w:pPr>
    </w:p>
    <w:p w14:paraId="01FEE091">
      <w:pPr>
        <w:spacing w:line="244" w:lineRule="auto"/>
        <w:rPr>
          <w:rFonts w:ascii="Times New Roman" w:hAnsi="Times New Roman"/>
          <w:lang w:eastAsia="zh-CN"/>
        </w:rPr>
      </w:pPr>
    </w:p>
    <w:p w14:paraId="2C7E676B">
      <w:pPr>
        <w:spacing w:line="244" w:lineRule="auto"/>
        <w:rPr>
          <w:rFonts w:ascii="Times New Roman" w:hAnsi="Times New Roman"/>
          <w:lang w:eastAsia="zh-CN"/>
        </w:rPr>
      </w:pPr>
    </w:p>
    <w:p w14:paraId="015CD8CB">
      <w:pPr>
        <w:spacing w:line="244" w:lineRule="auto"/>
        <w:rPr>
          <w:rFonts w:ascii="Times New Roman" w:hAnsi="Times New Roman"/>
          <w:lang w:eastAsia="zh-CN"/>
        </w:rPr>
      </w:pPr>
    </w:p>
    <w:p w14:paraId="7F6A19D2">
      <w:pPr>
        <w:spacing w:line="244" w:lineRule="auto"/>
        <w:rPr>
          <w:rFonts w:ascii="Times New Roman" w:hAnsi="Times New Roman"/>
          <w:lang w:eastAsia="zh-CN"/>
        </w:rPr>
      </w:pPr>
    </w:p>
    <w:p w14:paraId="33F0EAD5"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 w14:paraId="257CA34F"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eastAsia="宋体" w:cs="仿宋_GB2312"/>
          <w:sz w:val="30"/>
          <w:szCs w:val="30"/>
          <w:lang w:val="en-US" w:eastAsia="zh-CN"/>
        </w:rPr>
        <w:t>案例</w:t>
      </w:r>
      <w:r>
        <w:rPr>
          <w:rFonts w:ascii="仿宋_GB2312" w:hAnsi="仿宋_GB2312" w:cs="仿宋_GB2312"/>
          <w:sz w:val="30"/>
          <w:szCs w:val="30"/>
        </w:rPr>
        <w:t>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8E683FC"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 w14:paraId="7FCFCAA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eastAsia="宋体" w:cs="仿宋_GB2312"/>
          <w:sz w:val="30"/>
          <w:szCs w:val="30"/>
          <w:lang w:val="en-US" w:eastAsia="zh-CN"/>
        </w:rPr>
        <w:t>征集方向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487AB77B"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 w14:paraId="19D39415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307EA3B"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 w14:paraId="6E65DF19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w w:val="80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670F550"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 w14:paraId="31383650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03DA8B58">
      <w:pPr>
        <w:widowControl w:val="0"/>
        <w:spacing w:before="5" w:line="220" w:lineRule="exact"/>
        <w:rPr>
          <w:rFonts w:ascii="Calibri" w:hAnsi="Calibri" w:eastAsia="宋体" w:cs="Times New Roman"/>
          <w:sz w:val="21"/>
        </w:rPr>
      </w:pPr>
    </w:p>
    <w:p w14:paraId="663C7F2A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1D34263"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 w14:paraId="39F79ECF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19FCB1E5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6C8D5CAE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48238114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3E4F2CCC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32840648">
      <w:pPr>
        <w:spacing w:line="304" w:lineRule="auto"/>
        <w:rPr>
          <w:rFonts w:ascii="Times New Roman" w:hAnsi="Times New Roman"/>
          <w:lang w:eastAsia="zh-CN"/>
        </w:rPr>
      </w:pPr>
    </w:p>
    <w:p w14:paraId="25C00CC4">
      <w:pPr>
        <w:spacing w:line="305" w:lineRule="auto"/>
        <w:rPr>
          <w:rFonts w:ascii="Times New Roman" w:hAnsi="Times New Roman"/>
          <w:lang w:eastAsia="zh-CN"/>
        </w:rPr>
      </w:pPr>
    </w:p>
    <w:p w14:paraId="1905FC6B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12107542">
      <w:pPr>
        <w:spacing w:line="354" w:lineRule="auto"/>
        <w:rPr>
          <w:rFonts w:ascii="Times New Roman" w:hAnsi="Times New Roman"/>
          <w:lang w:eastAsia="zh-CN"/>
        </w:rPr>
      </w:pPr>
    </w:p>
    <w:p w14:paraId="62B69F72">
      <w:pPr>
        <w:spacing w:line="355" w:lineRule="auto"/>
        <w:rPr>
          <w:rFonts w:ascii="Times New Roman" w:hAnsi="Times New Roman"/>
          <w:lang w:eastAsia="zh-CN"/>
        </w:rPr>
      </w:pPr>
    </w:p>
    <w:p w14:paraId="6BCAF21C">
      <w:pPr>
        <w:spacing w:line="600" w:lineRule="exact"/>
        <w:rPr>
          <w:rFonts w:ascii="Times New Roman" w:hAnsi="Times New Roman"/>
          <w:lang w:eastAsia="zh-CN"/>
        </w:rPr>
      </w:pPr>
    </w:p>
    <w:p w14:paraId="0A22C6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一、请按照模板要求填写各项内容。</w:t>
      </w:r>
    </w:p>
    <w:p w14:paraId="5205C3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二、第一次出现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国外高校名称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时，要写清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中英文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全称和缩写，再出现同一词时可以使用缩写。</w:t>
      </w:r>
    </w:p>
    <w:p w14:paraId="0E4F72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三、责任单位为各高校，推荐单位为各省级教育行政部门。</w:t>
      </w:r>
    </w:p>
    <w:p w14:paraId="439394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/>
          <w:spacing w:val="0"/>
          <w:position w:val="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、申报材料应客观、真实，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描述详实、重点突出、表述准确、逻辑性强。</w:t>
      </w:r>
    </w:p>
    <w:p w14:paraId="771BB658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pgNumType w:start="1"/>
          <w:cols w:space="720" w:num="1"/>
        </w:sectPr>
      </w:pPr>
    </w:p>
    <w:p w14:paraId="2F425F48">
      <w:pPr>
        <w:spacing w:line="86" w:lineRule="exact"/>
        <w:rPr>
          <w:rFonts w:ascii="Times New Roman" w:hAnsi="Times New Roman"/>
        </w:rPr>
      </w:pPr>
    </w:p>
    <w:tbl>
      <w:tblPr>
        <w:tblStyle w:val="9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1736"/>
      </w:tblGrid>
      <w:tr w14:paraId="12B1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159B3">
            <w:pPr>
              <w:spacing w:before="91" w:line="216" w:lineRule="auto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案例简况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vAlign w:val="center"/>
          </w:tcPr>
          <w:p w14:paraId="0C2DAD2B">
            <w:pPr>
              <w:spacing w:before="226" w:line="216" w:lineRule="auto"/>
              <w:ind w:left="151"/>
              <w:jc w:val="center"/>
              <w:rPr>
                <w:rFonts w:hint="default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5152" w:type="dxa"/>
            <w:gridSpan w:val="3"/>
            <w:vAlign w:val="center"/>
          </w:tcPr>
          <w:p w14:paraId="03CF87C9">
            <w:pPr>
              <w:spacing w:before="226" w:line="216" w:lineRule="auto"/>
              <w:ind w:left="151" w:left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</w:p>
        </w:tc>
      </w:tr>
      <w:tr w14:paraId="0491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D2847">
            <w:pPr>
              <w:spacing w:before="91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vAlign w:val="center"/>
          </w:tcPr>
          <w:p w14:paraId="523E27E3">
            <w:pPr>
              <w:spacing w:before="226" w:line="216" w:lineRule="auto"/>
              <w:ind w:left="151"/>
              <w:jc w:val="center"/>
              <w:rPr>
                <w:rFonts w:hint="default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征集方向</w:t>
            </w:r>
          </w:p>
        </w:tc>
        <w:tc>
          <w:tcPr>
            <w:tcW w:w="5152" w:type="dxa"/>
            <w:gridSpan w:val="3"/>
            <w:vAlign w:val="center"/>
          </w:tcPr>
          <w:p w14:paraId="4260BE6D">
            <w:pPr>
              <w:spacing w:before="226" w:line="216" w:lineRule="auto"/>
              <w:ind w:left="151" w:left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</w:p>
        </w:tc>
      </w:tr>
      <w:tr w14:paraId="6D439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E6B4">
            <w:pPr>
              <w:spacing w:before="91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vAlign w:val="center"/>
          </w:tcPr>
          <w:p w14:paraId="54A57757">
            <w:pPr>
              <w:spacing w:before="226" w:line="216" w:lineRule="auto"/>
              <w:ind w:left="151"/>
              <w:jc w:val="center"/>
              <w:rPr>
                <w:rFonts w:hint="default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所属学校</w:t>
            </w:r>
          </w:p>
        </w:tc>
        <w:tc>
          <w:tcPr>
            <w:tcW w:w="5152" w:type="dxa"/>
            <w:gridSpan w:val="3"/>
            <w:vAlign w:val="center"/>
          </w:tcPr>
          <w:p w14:paraId="3E5BC011">
            <w:pPr>
              <w:spacing w:before="226" w:line="216" w:lineRule="auto"/>
              <w:ind w:left="151" w:left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</w:p>
        </w:tc>
      </w:tr>
      <w:tr w14:paraId="2E169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A628">
            <w:pPr>
              <w:spacing w:before="91" w:line="220" w:lineRule="auto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140"/>
                <w:kern w:val="0"/>
                <w:sz w:val="28"/>
                <w:szCs w:val="28"/>
                <w:fitText w:val="1120" w:id="-1046768640"/>
              </w:rPr>
              <w:t>联系</w:t>
            </w:r>
            <w:r>
              <w:rPr>
                <w:rFonts w:hint="eastAsia" w:ascii="楷体" w:hAnsi="楷体" w:eastAsia="楷体" w:cs="仿宋_GB2312"/>
                <w:color w:val="auto"/>
                <w:spacing w:val="0"/>
                <w:kern w:val="0"/>
                <w:sz w:val="28"/>
                <w:szCs w:val="28"/>
                <w:fitText w:val="1120" w:id="-1046768640"/>
              </w:rPr>
              <w:t>人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vAlign w:val="top"/>
          </w:tcPr>
          <w:p w14:paraId="5002B38C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1538797180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538797180"/>
              </w:rPr>
              <w:t>名</w:t>
            </w:r>
          </w:p>
        </w:tc>
        <w:tc>
          <w:tcPr>
            <w:tcW w:w="1559" w:type="dxa"/>
            <w:vAlign w:val="center"/>
          </w:tcPr>
          <w:p w14:paraId="1050D254">
            <w:pPr>
              <w:pStyle w:val="1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DE857D2">
            <w:pPr>
              <w:spacing w:before="226" w:line="216" w:lineRule="auto"/>
              <w:ind w:left="151" w:left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1522672301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1522672301"/>
                <w:lang w:eastAsia="zh-CN"/>
              </w:rPr>
              <w:t>门</w:t>
            </w:r>
          </w:p>
        </w:tc>
        <w:tc>
          <w:tcPr>
            <w:tcW w:w="1736" w:type="dxa"/>
            <w:vAlign w:val="center"/>
          </w:tcPr>
          <w:p w14:paraId="04ECA0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after="0" w:line="216" w:lineRule="auto"/>
              <w:ind w:left="151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3279B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F635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vAlign w:val="top"/>
          </w:tcPr>
          <w:p w14:paraId="63A6DCA7">
            <w:pPr>
              <w:spacing w:before="174" w:line="219" w:lineRule="auto"/>
              <w:ind w:left="145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11613260">
            <w:pPr>
              <w:pStyle w:val="1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63303AB6">
            <w:pPr>
              <w:spacing w:before="226" w:line="216" w:lineRule="auto"/>
              <w:ind w:left="151" w:left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67657943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67657943"/>
              </w:rPr>
              <w:t>箱</w:t>
            </w:r>
          </w:p>
        </w:tc>
        <w:tc>
          <w:tcPr>
            <w:tcW w:w="1736" w:type="dxa"/>
            <w:vAlign w:val="top"/>
          </w:tcPr>
          <w:p w14:paraId="0ECCCCD8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7860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5" w:hRule="atLeast"/>
        </w:trPr>
        <w:tc>
          <w:tcPr>
            <w:tcW w:w="1812" w:type="dxa"/>
            <w:vAlign w:val="center"/>
          </w:tcPr>
          <w:p w14:paraId="3AEAA29B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7967425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546" w:type="dxa"/>
            <w:gridSpan w:val="4"/>
          </w:tcPr>
          <w:p w14:paraId="18F88BDA">
            <w:pPr>
              <w:spacing w:before="120" w:beforeLines="50" w:line="360" w:lineRule="auto"/>
              <w:ind w:firstLine="540" w:firstLineChars="20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14:paraId="41BD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8" w:hRule="atLeast"/>
        </w:trPr>
        <w:tc>
          <w:tcPr>
            <w:tcW w:w="1812" w:type="dxa"/>
            <w:vAlign w:val="center"/>
          </w:tcPr>
          <w:p w14:paraId="3A9858C5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二、案例实施情况</w:t>
            </w:r>
          </w:p>
          <w:p w14:paraId="4B751C55">
            <w:pPr>
              <w:spacing w:line="600" w:lineRule="exact"/>
              <w:jc w:val="center"/>
              <w:rPr>
                <w:rFonts w:hint="default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6546" w:type="dxa"/>
            <w:gridSpan w:val="4"/>
          </w:tcPr>
          <w:p w14:paraId="773C340D">
            <w:pPr>
              <w:spacing w:before="120" w:beforeLines="50" w:line="360" w:lineRule="auto"/>
              <w:ind w:firstLine="540" w:firstLineChars="20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14:paraId="122AC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0" w:hRule="atLeast"/>
        </w:trPr>
        <w:tc>
          <w:tcPr>
            <w:tcW w:w="1812" w:type="dxa"/>
            <w:vAlign w:val="center"/>
          </w:tcPr>
          <w:p w14:paraId="12E0D8CD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 xml:space="preserve">案例创新 </w:t>
            </w:r>
          </w:p>
          <w:p w14:paraId="0EAB9F44">
            <w:pPr>
              <w:numPr>
                <w:ilvl w:val="0"/>
                <w:numId w:val="0"/>
              </w:numPr>
              <w:spacing w:line="600" w:lineRule="exact"/>
              <w:ind w:firstLine="552" w:firstLineChars="200"/>
              <w:jc w:val="both"/>
              <w:rPr>
                <w:rFonts w:hint="default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点及成果</w:t>
            </w:r>
          </w:p>
          <w:p w14:paraId="215C6859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6546" w:type="dxa"/>
            <w:gridSpan w:val="4"/>
          </w:tcPr>
          <w:p w14:paraId="31C88E71">
            <w:pPr>
              <w:spacing w:before="120" w:beforeLines="50" w:line="360" w:lineRule="auto"/>
              <w:ind w:firstLine="540" w:firstLineChars="20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14:paraId="2B0E4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8" w:hRule="atLeast"/>
        </w:trPr>
        <w:tc>
          <w:tcPr>
            <w:tcW w:w="1812" w:type="dxa"/>
            <w:vAlign w:val="center"/>
          </w:tcPr>
          <w:p w14:paraId="1D586871">
            <w:pPr>
              <w:spacing w:line="600" w:lineRule="exact"/>
              <w:jc w:val="center"/>
              <w:rPr>
                <w:rFonts w:hint="default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四、推广价值及风险</w:t>
            </w:r>
          </w:p>
          <w:p w14:paraId="3C41DB20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6546" w:type="dxa"/>
            <w:gridSpan w:val="4"/>
          </w:tcPr>
          <w:p w14:paraId="6439D4B5">
            <w:pPr>
              <w:spacing w:before="120" w:beforeLines="50" w:line="360" w:lineRule="auto"/>
              <w:ind w:firstLine="540" w:firstLineChars="20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14:paraId="5CF0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3" w:hRule="atLeast"/>
        </w:trPr>
        <w:tc>
          <w:tcPr>
            <w:tcW w:w="1812" w:type="dxa"/>
            <w:vAlign w:val="center"/>
          </w:tcPr>
          <w:p w14:paraId="104A942A">
            <w:pPr>
              <w:spacing w:line="600" w:lineRule="exact"/>
              <w:jc w:val="center"/>
              <w:rPr>
                <w:rFonts w:hint="default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五、未来计划</w:t>
            </w:r>
          </w:p>
          <w:p w14:paraId="1C585AEA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6546" w:type="dxa"/>
            <w:gridSpan w:val="4"/>
          </w:tcPr>
          <w:p w14:paraId="281C21E9">
            <w:pPr>
              <w:spacing w:before="120" w:beforeLines="50" w:line="360" w:lineRule="auto"/>
              <w:ind w:firstLine="540" w:firstLineChars="20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  <w:tr w14:paraId="0E6B2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8358" w:type="dxa"/>
            <w:gridSpan w:val="5"/>
            <w:vAlign w:val="center"/>
          </w:tcPr>
          <w:p w14:paraId="3EF9E2C5">
            <w:pPr>
              <w:spacing w:line="600" w:lineRule="exact"/>
              <w:jc w:val="both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六、责任单位承诺</w:t>
            </w:r>
          </w:p>
          <w:p w14:paraId="27698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52" w:firstLineChars="200"/>
              <w:jc w:val="both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我单位申报的所有材料，均真实、完整，如有不实，愿承担相应的责任。</w:t>
            </w:r>
          </w:p>
          <w:p w14:paraId="018F1CED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 xml:space="preserve">责任单位盖章：                             </w:t>
            </w:r>
          </w:p>
          <w:p w14:paraId="3150BE6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  <w:tr w14:paraId="1875E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8358" w:type="dxa"/>
            <w:gridSpan w:val="5"/>
            <w:vAlign w:val="center"/>
          </w:tcPr>
          <w:p w14:paraId="2CEDB155">
            <w:pPr>
              <w:spacing w:line="600" w:lineRule="exact"/>
              <w:jc w:val="both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七、推荐意见</w:t>
            </w:r>
          </w:p>
          <w:p w14:paraId="6DE1F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52" w:firstLineChars="200"/>
              <w:jc w:val="left"/>
              <w:textAlignment w:val="baseline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>经我单位材料审查及专家评审，同意推荐该项目。</w:t>
            </w:r>
          </w:p>
          <w:p w14:paraId="0B09C310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</w:p>
          <w:p w14:paraId="50C68D84">
            <w:pPr>
              <w:spacing w:line="600" w:lineRule="exact"/>
              <w:jc w:val="center"/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 xml:space="preserve">推荐单位盖章：                             </w:t>
            </w:r>
          </w:p>
          <w:p w14:paraId="3754091B">
            <w:pPr>
              <w:widowControl w:val="0"/>
              <w:spacing w:line="600" w:lineRule="exact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val="en-US" w:eastAsia="zh-CN"/>
              </w:rPr>
              <w:t xml:space="preserve">                                     年    月    日</w:t>
            </w:r>
          </w:p>
        </w:tc>
      </w:tr>
    </w:tbl>
    <w:p w14:paraId="45DE610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</w:p>
    <w:sectPr>
      <w:footerReference r:id="rId5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8A6D0"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7A5F1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98217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36B2C"/>
    <w:multiLevelType w:val="singleLevel"/>
    <w:tmpl w:val="7F036B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MjU1MGVlNjg0MmI3MTE4NTRjZGMwODU3NzU2ZGYifQ=="/>
    <w:docVar w:name="KSO_WPS_MARK_KEY" w:val="bf6c03d2-e919-451b-8e2a-6285d35c16b2"/>
  </w:docVars>
  <w:rsids>
    <w:rsidRoot w:val="00B86179"/>
    <w:rsid w:val="00066465"/>
    <w:rsid w:val="000712BC"/>
    <w:rsid w:val="000836D0"/>
    <w:rsid w:val="000913BF"/>
    <w:rsid w:val="000A51E6"/>
    <w:rsid w:val="00110112"/>
    <w:rsid w:val="00134983"/>
    <w:rsid w:val="00147B40"/>
    <w:rsid w:val="001565FC"/>
    <w:rsid w:val="00170EA6"/>
    <w:rsid w:val="00173F42"/>
    <w:rsid w:val="00180199"/>
    <w:rsid w:val="001A50B5"/>
    <w:rsid w:val="00211B63"/>
    <w:rsid w:val="0024600B"/>
    <w:rsid w:val="0025102F"/>
    <w:rsid w:val="0026376B"/>
    <w:rsid w:val="00275D95"/>
    <w:rsid w:val="00285506"/>
    <w:rsid w:val="00385ABF"/>
    <w:rsid w:val="003B514A"/>
    <w:rsid w:val="003B70FE"/>
    <w:rsid w:val="00410DAE"/>
    <w:rsid w:val="00417EC2"/>
    <w:rsid w:val="004734F3"/>
    <w:rsid w:val="004848F9"/>
    <w:rsid w:val="00511655"/>
    <w:rsid w:val="005217DB"/>
    <w:rsid w:val="00584410"/>
    <w:rsid w:val="005847A5"/>
    <w:rsid w:val="005A3988"/>
    <w:rsid w:val="005D5D15"/>
    <w:rsid w:val="005E11F5"/>
    <w:rsid w:val="005E16E5"/>
    <w:rsid w:val="005E78CD"/>
    <w:rsid w:val="00625EDC"/>
    <w:rsid w:val="006B70FB"/>
    <w:rsid w:val="006D07EF"/>
    <w:rsid w:val="006E4CC1"/>
    <w:rsid w:val="007629E7"/>
    <w:rsid w:val="007B73AD"/>
    <w:rsid w:val="007C0858"/>
    <w:rsid w:val="007C4503"/>
    <w:rsid w:val="0082236E"/>
    <w:rsid w:val="00836AED"/>
    <w:rsid w:val="008374F6"/>
    <w:rsid w:val="008849CD"/>
    <w:rsid w:val="00897EB1"/>
    <w:rsid w:val="00943C60"/>
    <w:rsid w:val="009748BB"/>
    <w:rsid w:val="009B7839"/>
    <w:rsid w:val="009E4D1D"/>
    <w:rsid w:val="009F746B"/>
    <w:rsid w:val="00A06636"/>
    <w:rsid w:val="00A4578C"/>
    <w:rsid w:val="00A824CC"/>
    <w:rsid w:val="00A9796C"/>
    <w:rsid w:val="00B7686E"/>
    <w:rsid w:val="00B86179"/>
    <w:rsid w:val="00BE6C02"/>
    <w:rsid w:val="00BF36BD"/>
    <w:rsid w:val="00C96AD1"/>
    <w:rsid w:val="00CA1EED"/>
    <w:rsid w:val="00CC4C2E"/>
    <w:rsid w:val="00CC641E"/>
    <w:rsid w:val="00D36B64"/>
    <w:rsid w:val="00D51743"/>
    <w:rsid w:val="00DA7DAE"/>
    <w:rsid w:val="00DB0485"/>
    <w:rsid w:val="00E4771A"/>
    <w:rsid w:val="00EF40EA"/>
    <w:rsid w:val="00F3127F"/>
    <w:rsid w:val="00F77792"/>
    <w:rsid w:val="00F92655"/>
    <w:rsid w:val="00FD2A28"/>
    <w:rsid w:val="01A45D20"/>
    <w:rsid w:val="020518D1"/>
    <w:rsid w:val="03687A87"/>
    <w:rsid w:val="07996868"/>
    <w:rsid w:val="08B6200B"/>
    <w:rsid w:val="097135CF"/>
    <w:rsid w:val="0CD45BB4"/>
    <w:rsid w:val="0D70041A"/>
    <w:rsid w:val="0EEF4E8D"/>
    <w:rsid w:val="0FDC3811"/>
    <w:rsid w:val="110B4075"/>
    <w:rsid w:val="11561416"/>
    <w:rsid w:val="11EF45A9"/>
    <w:rsid w:val="1230039E"/>
    <w:rsid w:val="188940B8"/>
    <w:rsid w:val="218801C2"/>
    <w:rsid w:val="24F44C86"/>
    <w:rsid w:val="257B2C96"/>
    <w:rsid w:val="2D3164B2"/>
    <w:rsid w:val="2FA17830"/>
    <w:rsid w:val="2FE0141F"/>
    <w:rsid w:val="342F3932"/>
    <w:rsid w:val="35303FDF"/>
    <w:rsid w:val="3B1E207C"/>
    <w:rsid w:val="42916AC5"/>
    <w:rsid w:val="447B457C"/>
    <w:rsid w:val="45EA481B"/>
    <w:rsid w:val="4E9D0A37"/>
    <w:rsid w:val="4F1A68D4"/>
    <w:rsid w:val="5149670B"/>
    <w:rsid w:val="5217323D"/>
    <w:rsid w:val="594842D1"/>
    <w:rsid w:val="5BCD58BD"/>
    <w:rsid w:val="5BFF6C8C"/>
    <w:rsid w:val="5CAF6599"/>
    <w:rsid w:val="5FE64F8A"/>
    <w:rsid w:val="5FF7D2BD"/>
    <w:rsid w:val="5FFE7C1F"/>
    <w:rsid w:val="61CA2626"/>
    <w:rsid w:val="62D47193"/>
    <w:rsid w:val="64D43BB1"/>
    <w:rsid w:val="65A2C9EB"/>
    <w:rsid w:val="701F79B0"/>
    <w:rsid w:val="70A121A1"/>
    <w:rsid w:val="716F2383"/>
    <w:rsid w:val="7342401A"/>
    <w:rsid w:val="77FF93C2"/>
    <w:rsid w:val="78B44478"/>
    <w:rsid w:val="7C4C6319"/>
    <w:rsid w:val="7EDD6F0A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正文文本 字符"/>
    <w:basedOn w:val="8"/>
    <w:link w:val="2"/>
    <w:autoRedefine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14">
    <w:name w:val="Table Normal1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26EB-F671-423D-8F40-00A34D006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</Company>
  <Pages>5</Pages>
  <Words>358</Words>
  <Characters>368</Characters>
  <Lines>29</Lines>
  <Paragraphs>8</Paragraphs>
  <TotalTime>21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2024-02-26T14:02:00Z</dcterms:created>
  <dc:creator>赵 晨</dc:creator>
  <cp:lastModifiedBy>马</cp:lastModifiedBy>
  <cp:lastPrinted>2024-06-17T10:19:00Z</cp:lastPrinted>
  <dcterms:modified xsi:type="dcterms:W3CDTF">2025-10-21T04:07:18Z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69E77517562B467BA131E3EBB06E2415_13</vt:lpwstr>
  </property>
  <property fmtid="{D5CDD505-2E9C-101B-9397-08002B2CF9AE}" pid="6" name="KSOTemplateDocerSaveRecord">
    <vt:lpwstr>eyJoZGlkIjoiYWNmNWYwMTMzODdjMDA5OTY0MjdlODU5NGQ0ZDY5YmMiLCJ1c2VySWQiOiIxNTcxNzY3ODU0In0=</vt:lpwstr>
  </property>
</Properties>
</file>